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703" w:rsidRDefault="00AC183A" w:rsidP="002920D5">
      <w:pPr>
        <w:pStyle w:val="a3"/>
        <w:spacing w:before="0" w:beforeAutospacing="0" w:after="120" w:afterAutospacing="0"/>
        <w:jc w:val="center"/>
        <w:rPr>
          <w:rFonts w:ascii="Arial" w:hAnsi="Arial" w:cs="Arial"/>
          <w:b/>
          <w:color w:val="282828"/>
        </w:rPr>
      </w:pPr>
      <w:r w:rsidRPr="00AC183A">
        <w:rPr>
          <w:rFonts w:ascii="Arial" w:hAnsi="Arial" w:cs="Arial"/>
          <w:b/>
          <w:color w:val="282828"/>
        </w:rPr>
        <w:t>МИГРАЦИИ В ГЛОБАЛЬНОМ КОНТЕКСТЕ</w:t>
      </w:r>
    </w:p>
    <w:p w:rsidR="00AC183A" w:rsidRPr="00AC183A" w:rsidRDefault="00AC183A" w:rsidP="004C209C">
      <w:pPr>
        <w:pStyle w:val="a3"/>
        <w:spacing w:before="0" w:beforeAutospacing="0" w:after="240" w:afterAutospacing="0"/>
        <w:jc w:val="center"/>
        <w:rPr>
          <w:rFonts w:ascii="Arial" w:hAnsi="Arial" w:cs="Arial"/>
          <w:b/>
          <w:color w:val="282828"/>
        </w:rPr>
      </w:pPr>
      <w:r>
        <w:rPr>
          <w:rFonts w:ascii="Arial" w:hAnsi="Arial" w:cs="Arial"/>
          <w:b/>
          <w:color w:val="282828"/>
        </w:rPr>
        <w:t>А.</w:t>
      </w:r>
      <w:r w:rsidR="00E738DB">
        <w:rPr>
          <w:rFonts w:ascii="Arial" w:hAnsi="Arial" w:cs="Arial"/>
          <w:b/>
          <w:color w:val="282828"/>
        </w:rPr>
        <w:t xml:space="preserve"> </w:t>
      </w:r>
      <w:r>
        <w:rPr>
          <w:rFonts w:ascii="Arial" w:hAnsi="Arial" w:cs="Arial"/>
          <w:b/>
          <w:color w:val="282828"/>
        </w:rPr>
        <w:t>Вишневский, М. Денисенко</w:t>
      </w:r>
    </w:p>
    <w:p w:rsidR="003F5703" w:rsidRPr="001331EC" w:rsidRDefault="003F5703" w:rsidP="001331EC">
      <w:pPr>
        <w:pStyle w:val="a3"/>
        <w:numPr>
          <w:ilvl w:val="0"/>
          <w:numId w:val="2"/>
        </w:numPr>
        <w:spacing w:before="0" w:beforeAutospacing="0" w:after="120" w:afterAutospacing="0"/>
        <w:ind w:left="0" w:firstLine="709"/>
        <w:jc w:val="both"/>
        <w:rPr>
          <w:rFonts w:ascii="Arial" w:hAnsi="Arial" w:cs="Arial"/>
          <w:color w:val="282828"/>
        </w:rPr>
      </w:pPr>
      <w:r w:rsidRPr="001331EC">
        <w:rPr>
          <w:rFonts w:ascii="Arial" w:hAnsi="Arial" w:cs="Arial"/>
          <w:color w:val="282828"/>
        </w:rPr>
        <w:t>Миграции всегда играли в истории человечества громадную роль. Именно миграции привели к заселению людьми, некогда вышедшими из одной точки планеты, всего Земного шара. Они обусловили формирование различных народов и культур, расового, этнического и языкового разнообразия современного мира. Они способствовали распространению по всей Земле наиболее успешных технологий, экономических и культурных нововведений. При этом почти всегда крупные миграции представляли собой военно-политический феномен, который потрясал до основания социально-политический порядок, сложившийся в пределах обширных регионов.</w:t>
      </w:r>
      <w:r w:rsidR="00D36441" w:rsidRPr="001331EC">
        <w:rPr>
          <w:rFonts w:ascii="Arial" w:hAnsi="Arial" w:cs="Arial"/>
          <w:color w:val="282828"/>
        </w:rPr>
        <w:t xml:space="preserve"> Только в новейшее время масштабные миграции, связанные с колонизацией незаселенных или малозаселенных территорий, протекали относительно мирно.</w:t>
      </w:r>
    </w:p>
    <w:p w:rsidR="003F5703" w:rsidRDefault="003F5703" w:rsidP="002920D5">
      <w:pPr>
        <w:pStyle w:val="a3"/>
        <w:spacing w:before="0" w:beforeAutospacing="0" w:after="120" w:afterAutospacing="0"/>
        <w:ind w:firstLine="709"/>
        <w:jc w:val="both"/>
        <w:rPr>
          <w:rFonts w:ascii="Arial" w:hAnsi="Arial" w:cs="Arial"/>
          <w:color w:val="282828"/>
        </w:rPr>
      </w:pPr>
      <w:r>
        <w:rPr>
          <w:rFonts w:ascii="Arial" w:hAnsi="Arial" w:cs="Arial"/>
          <w:color w:val="282828"/>
        </w:rPr>
        <w:t xml:space="preserve">Сегодня миграции продолжают оказывать огромное влияние на современное экономическое, социальное, культурное и политическое развитие человечества, с той лишь разницей, что прежде результаты этого влияния сказывались через тысячелетия, в лучшем случае, через столетия, ныне же историческое время очень сжалось, и вызываемые миграциями перемены происходят прямо на наших глазах. И сегодня, неожиданно для многих, </w:t>
      </w:r>
      <w:r w:rsidR="00D15CFE">
        <w:rPr>
          <w:rFonts w:ascii="Arial" w:hAnsi="Arial" w:cs="Arial"/>
          <w:color w:val="282828"/>
        </w:rPr>
        <w:t xml:space="preserve">миграции снова </w:t>
      </w:r>
      <w:r>
        <w:rPr>
          <w:rFonts w:ascii="Arial" w:hAnsi="Arial" w:cs="Arial"/>
          <w:color w:val="282828"/>
        </w:rPr>
        <w:t xml:space="preserve">вырастают в </w:t>
      </w:r>
      <w:r w:rsidR="00D15CFE">
        <w:rPr>
          <w:rFonts w:ascii="Arial" w:hAnsi="Arial" w:cs="Arial"/>
          <w:color w:val="282828"/>
        </w:rPr>
        <w:t>актуальнейшую политическую проблему всемирного масштаба, которая требует и политических ответов. Но одновременно это вызов и исследователям, которые должны осмыслить причины и перспективы надвигающегося миграционного взрыва, равно как и возможности максимального упреждения неизбежно связанных с ним огромных политических рисков.</w:t>
      </w:r>
      <w:r w:rsidR="00596F78">
        <w:rPr>
          <w:rFonts w:ascii="Arial" w:hAnsi="Arial" w:cs="Arial"/>
          <w:color w:val="282828"/>
        </w:rPr>
        <w:t xml:space="preserve"> Сейчас политики и исследователи движутся навстречу друг другу, но эти движения плохо согласованы и стыковки между ними часто не происходит. </w:t>
      </w:r>
    </w:p>
    <w:p w:rsidR="007463B1" w:rsidRPr="002B57B4" w:rsidRDefault="00997FC0" w:rsidP="002920D5">
      <w:pPr>
        <w:spacing w:after="120" w:line="240" w:lineRule="auto"/>
        <w:ind w:firstLine="709"/>
        <w:jc w:val="both"/>
        <w:rPr>
          <w:rFonts w:ascii="Arial" w:hAnsi="Arial" w:cs="Arial"/>
          <w:color w:val="282828"/>
          <w:sz w:val="24"/>
          <w:szCs w:val="24"/>
        </w:rPr>
      </w:pPr>
      <w:r>
        <w:rPr>
          <w:rFonts w:ascii="Arial" w:hAnsi="Arial" w:cs="Arial"/>
          <w:color w:val="282828"/>
          <w:sz w:val="24"/>
          <w:szCs w:val="24"/>
        </w:rPr>
        <w:t xml:space="preserve">2. </w:t>
      </w:r>
      <w:r w:rsidR="007463B1" w:rsidRPr="002B57B4">
        <w:rPr>
          <w:rFonts w:ascii="Arial" w:hAnsi="Arial" w:cs="Arial"/>
          <w:color w:val="282828"/>
          <w:sz w:val="24"/>
          <w:szCs w:val="24"/>
        </w:rPr>
        <w:t xml:space="preserve">Общественное сознание плохо осознает </w:t>
      </w:r>
      <w:r w:rsidR="00E53857" w:rsidRPr="002B57B4">
        <w:rPr>
          <w:rFonts w:ascii="Arial" w:hAnsi="Arial" w:cs="Arial"/>
          <w:color w:val="282828"/>
          <w:sz w:val="24"/>
          <w:szCs w:val="24"/>
        </w:rPr>
        <w:t xml:space="preserve">принципиальную новизну глобальной ситуации, созданной мировым демографическим взрывом. </w:t>
      </w:r>
      <w:r w:rsidR="00066283" w:rsidRPr="002B57B4">
        <w:rPr>
          <w:rFonts w:ascii="Arial" w:hAnsi="Arial" w:cs="Arial"/>
          <w:color w:val="282828"/>
          <w:sz w:val="24"/>
          <w:szCs w:val="24"/>
        </w:rPr>
        <w:t>С 1950 по 2015 г. население мира увеличилось на 4,8 млрд человек (в 2,9 раза)</w:t>
      </w:r>
      <w:r w:rsidR="004C209C">
        <w:rPr>
          <w:rFonts w:ascii="Arial" w:hAnsi="Arial" w:cs="Arial"/>
          <w:color w:val="282828"/>
          <w:sz w:val="24"/>
          <w:szCs w:val="24"/>
        </w:rPr>
        <w:t>, и при этом резко вырос – и продолжает нарастать - демографический дисбаланс «Севера» и «Юга» планеты (</w:t>
      </w:r>
      <w:r w:rsidR="004C209C" w:rsidRPr="004C209C">
        <w:rPr>
          <w:rFonts w:ascii="Arial" w:hAnsi="Arial" w:cs="Arial"/>
          <w:color w:val="00B0F0"/>
          <w:sz w:val="24"/>
          <w:szCs w:val="24"/>
        </w:rPr>
        <w:t>рис. 1</w:t>
      </w:r>
      <w:r w:rsidR="004C209C">
        <w:rPr>
          <w:rFonts w:ascii="Arial" w:hAnsi="Arial" w:cs="Arial"/>
          <w:color w:val="282828"/>
          <w:sz w:val="24"/>
          <w:szCs w:val="24"/>
        </w:rPr>
        <w:t>)</w:t>
      </w:r>
      <w:r w:rsidR="00066283" w:rsidRPr="002B57B4">
        <w:rPr>
          <w:rFonts w:ascii="Arial" w:hAnsi="Arial" w:cs="Arial"/>
          <w:color w:val="282828"/>
          <w:sz w:val="24"/>
          <w:szCs w:val="24"/>
        </w:rPr>
        <w:t>. Это</w:t>
      </w:r>
      <w:r w:rsidR="00E53857" w:rsidRPr="002B57B4">
        <w:rPr>
          <w:rFonts w:ascii="Arial" w:hAnsi="Arial" w:cs="Arial"/>
          <w:color w:val="282828"/>
          <w:sz w:val="24"/>
          <w:szCs w:val="24"/>
        </w:rPr>
        <w:t xml:space="preserve"> привел</w:t>
      </w:r>
      <w:r w:rsidR="00066283" w:rsidRPr="002B57B4">
        <w:rPr>
          <w:rFonts w:ascii="Arial" w:hAnsi="Arial" w:cs="Arial"/>
          <w:color w:val="282828"/>
          <w:sz w:val="24"/>
          <w:szCs w:val="24"/>
        </w:rPr>
        <w:t>о</w:t>
      </w:r>
      <w:r w:rsidR="00E53857" w:rsidRPr="002B57B4">
        <w:rPr>
          <w:rFonts w:ascii="Arial" w:hAnsi="Arial" w:cs="Arial"/>
          <w:color w:val="282828"/>
          <w:sz w:val="24"/>
          <w:szCs w:val="24"/>
        </w:rPr>
        <w:t xml:space="preserve"> к стремительному </w:t>
      </w:r>
      <w:r w:rsidR="00D206A3" w:rsidRPr="002B57B4">
        <w:rPr>
          <w:rFonts w:ascii="Arial" w:hAnsi="Arial" w:cs="Arial"/>
          <w:color w:val="282828"/>
          <w:sz w:val="24"/>
          <w:szCs w:val="24"/>
        </w:rPr>
        <w:t>росту</w:t>
      </w:r>
      <w:r w:rsidR="00E53857" w:rsidRPr="002B57B4">
        <w:rPr>
          <w:rFonts w:ascii="Arial" w:hAnsi="Arial" w:cs="Arial"/>
          <w:color w:val="282828"/>
          <w:sz w:val="24"/>
          <w:szCs w:val="24"/>
        </w:rPr>
        <w:t xml:space="preserve"> миграционного давления на развитые страны Севера планеты</w:t>
      </w:r>
      <w:r w:rsidR="00B422BA" w:rsidRPr="002B57B4">
        <w:rPr>
          <w:rFonts w:ascii="Arial" w:hAnsi="Arial" w:cs="Arial"/>
          <w:color w:val="282828"/>
          <w:sz w:val="24"/>
          <w:szCs w:val="24"/>
        </w:rPr>
        <w:t xml:space="preserve"> и росту числа международных мигрантов</w:t>
      </w:r>
      <w:r w:rsidR="00D206A3" w:rsidRPr="002B57B4">
        <w:rPr>
          <w:rFonts w:ascii="Arial" w:hAnsi="Arial" w:cs="Arial"/>
          <w:color w:val="282828"/>
          <w:sz w:val="24"/>
          <w:szCs w:val="24"/>
        </w:rPr>
        <w:t xml:space="preserve">, </w:t>
      </w:r>
      <w:r w:rsidR="00B422BA" w:rsidRPr="002B57B4">
        <w:rPr>
          <w:rFonts w:ascii="Arial" w:hAnsi="Arial" w:cs="Arial"/>
          <w:sz w:val="24"/>
          <w:szCs w:val="24"/>
        </w:rPr>
        <w:t>В 2013 г., согласно оценкам Всемирного банка, уточненным по данным переписей населения раунда 2010 г., общее число мигрантов в мире составляло 247 млн и ожидалось, что в 2015 г. оно превысит 250 млн человек</w:t>
      </w:r>
      <w:r w:rsidR="00B422BA" w:rsidRPr="002B57B4">
        <w:rPr>
          <w:rStyle w:val="a6"/>
          <w:rFonts w:ascii="Arial" w:hAnsi="Arial"/>
          <w:sz w:val="24"/>
          <w:szCs w:val="24"/>
        </w:rPr>
        <w:footnoteReference w:id="1"/>
      </w:r>
      <w:r w:rsidR="00B422BA" w:rsidRPr="002B57B4">
        <w:rPr>
          <w:rFonts w:ascii="Arial" w:hAnsi="Arial" w:cs="Arial"/>
          <w:sz w:val="24"/>
          <w:szCs w:val="24"/>
        </w:rPr>
        <w:t>.</w:t>
      </w:r>
      <w:r w:rsidR="002B57B4" w:rsidRPr="002B57B4">
        <w:rPr>
          <w:rFonts w:ascii="Arial" w:hAnsi="Arial" w:cs="Arial"/>
          <w:sz w:val="24"/>
          <w:szCs w:val="24"/>
        </w:rPr>
        <w:t xml:space="preserve"> В дальнейшем миграционное </w:t>
      </w:r>
      <w:r w:rsidR="00D206A3" w:rsidRPr="002B57B4">
        <w:rPr>
          <w:rFonts w:ascii="Arial" w:hAnsi="Arial" w:cs="Arial"/>
          <w:color w:val="282828"/>
          <w:sz w:val="24"/>
          <w:szCs w:val="24"/>
        </w:rPr>
        <w:t>давление будет только нарастать</w:t>
      </w:r>
      <w:r w:rsidR="00E53857" w:rsidRPr="002B57B4">
        <w:rPr>
          <w:rFonts w:ascii="Arial" w:hAnsi="Arial" w:cs="Arial"/>
          <w:color w:val="282828"/>
          <w:sz w:val="24"/>
          <w:szCs w:val="24"/>
        </w:rPr>
        <w:t xml:space="preserve">. </w:t>
      </w:r>
    </w:p>
    <w:p w:rsidR="00AB42D3" w:rsidRDefault="00AB42D3" w:rsidP="002920D5">
      <w:pPr>
        <w:spacing w:after="120" w:line="240" w:lineRule="auto"/>
        <w:jc w:val="center"/>
        <w:rPr>
          <w:rFonts w:ascii="Arial" w:hAnsi="Arial" w:cs="Arial"/>
          <w:sz w:val="24"/>
          <w:szCs w:val="24"/>
        </w:rPr>
      </w:pPr>
      <w:r w:rsidRPr="00AB42D3">
        <w:rPr>
          <w:noProof/>
          <w:lang w:eastAsia="ru-RU"/>
        </w:rPr>
        <w:lastRenderedPageBreak/>
        <w:drawing>
          <wp:inline distT="0" distB="0" distL="0" distR="0">
            <wp:extent cx="4577080" cy="3317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7080" cy="3317240"/>
                    </a:xfrm>
                    <a:prstGeom prst="rect">
                      <a:avLst/>
                    </a:prstGeom>
                    <a:noFill/>
                    <a:ln>
                      <a:noFill/>
                    </a:ln>
                  </pic:spPr>
                </pic:pic>
              </a:graphicData>
            </a:graphic>
          </wp:inline>
        </w:drawing>
      </w:r>
    </w:p>
    <w:p w:rsidR="00E067FA" w:rsidRPr="00E067FA" w:rsidRDefault="00E067FA" w:rsidP="002920D5">
      <w:pPr>
        <w:spacing w:after="120" w:line="240" w:lineRule="auto"/>
        <w:jc w:val="center"/>
        <w:rPr>
          <w:rFonts w:ascii="Arial" w:hAnsi="Arial" w:cs="Arial"/>
          <w:b/>
          <w:sz w:val="24"/>
          <w:szCs w:val="24"/>
        </w:rPr>
      </w:pPr>
      <w:r w:rsidRPr="00B72250">
        <w:rPr>
          <w:rFonts w:ascii="Arial" w:hAnsi="Arial" w:cs="Arial"/>
          <w:b/>
          <w:sz w:val="24"/>
          <w:szCs w:val="24"/>
        </w:rPr>
        <w:t>Рис</w:t>
      </w:r>
      <w:r w:rsidR="00B72250" w:rsidRPr="00B72250">
        <w:rPr>
          <w:rFonts w:ascii="Arial" w:hAnsi="Arial" w:cs="Arial"/>
          <w:b/>
          <w:sz w:val="24"/>
          <w:szCs w:val="24"/>
        </w:rPr>
        <w:t>унок</w:t>
      </w:r>
      <w:r w:rsidRPr="00B72250">
        <w:rPr>
          <w:rFonts w:ascii="Arial" w:hAnsi="Arial" w:cs="Arial"/>
          <w:b/>
          <w:sz w:val="24"/>
          <w:szCs w:val="24"/>
        </w:rPr>
        <w:t xml:space="preserve"> </w:t>
      </w:r>
      <w:r w:rsidR="00B72250" w:rsidRPr="00B72250">
        <w:rPr>
          <w:rFonts w:ascii="Arial" w:hAnsi="Arial" w:cs="Arial"/>
          <w:b/>
          <w:sz w:val="24"/>
          <w:szCs w:val="24"/>
        </w:rPr>
        <w:t>1</w:t>
      </w:r>
      <w:r w:rsidRPr="00B72250">
        <w:rPr>
          <w:rFonts w:ascii="Arial" w:hAnsi="Arial" w:cs="Arial"/>
          <w:b/>
          <w:sz w:val="24"/>
          <w:szCs w:val="24"/>
        </w:rPr>
        <w:t>.</w:t>
      </w:r>
      <w:r w:rsidRPr="00E067FA">
        <w:rPr>
          <w:rFonts w:ascii="Arial" w:hAnsi="Arial" w:cs="Arial"/>
          <w:b/>
          <w:sz w:val="24"/>
          <w:szCs w:val="24"/>
        </w:rPr>
        <w:t xml:space="preserve"> Все население мира и население развитых стран – фактическое и по прогнозу ООН</w:t>
      </w:r>
      <w:r w:rsidR="00AB42D3" w:rsidRPr="00AB42D3">
        <w:rPr>
          <w:rFonts w:ascii="Arial" w:hAnsi="Arial" w:cs="Arial"/>
          <w:b/>
          <w:sz w:val="24"/>
          <w:szCs w:val="24"/>
        </w:rPr>
        <w:t xml:space="preserve"> 2015 </w:t>
      </w:r>
      <w:r w:rsidR="00AB42D3">
        <w:rPr>
          <w:rFonts w:ascii="Arial" w:hAnsi="Arial" w:cs="Arial"/>
          <w:b/>
          <w:sz w:val="24"/>
          <w:szCs w:val="24"/>
        </w:rPr>
        <w:t>г.</w:t>
      </w:r>
      <w:r w:rsidRPr="00E067FA">
        <w:rPr>
          <w:rFonts w:ascii="Arial" w:hAnsi="Arial" w:cs="Arial"/>
          <w:b/>
          <w:sz w:val="24"/>
          <w:szCs w:val="24"/>
        </w:rPr>
        <w:t>, млрд человек</w:t>
      </w:r>
    </w:p>
    <w:p w:rsidR="00E067FA" w:rsidRPr="009A7B89" w:rsidRDefault="00E067FA" w:rsidP="002920D5">
      <w:pPr>
        <w:spacing w:after="120" w:line="240" w:lineRule="auto"/>
        <w:rPr>
          <w:rFonts w:ascii="Arial" w:eastAsia="Times New Roman" w:hAnsi="Arial" w:cs="Arial"/>
          <w:i/>
          <w:iCs/>
          <w:color w:val="000000"/>
          <w:sz w:val="20"/>
          <w:szCs w:val="20"/>
          <w:lang w:eastAsia="ru-RU"/>
        </w:rPr>
      </w:pPr>
      <w:r w:rsidRPr="00C77D2B">
        <w:rPr>
          <w:rFonts w:ascii="Arial" w:eastAsia="Times New Roman" w:hAnsi="Arial" w:cs="Arial"/>
          <w:i/>
          <w:iCs/>
          <w:color w:val="000000"/>
          <w:sz w:val="20"/>
          <w:szCs w:val="20"/>
          <w:lang w:eastAsia="ru-RU"/>
        </w:rPr>
        <w:t>Источник</w:t>
      </w:r>
      <w:r w:rsidRPr="00C77D2B">
        <w:rPr>
          <w:rFonts w:ascii="Arial" w:eastAsia="Times New Roman" w:hAnsi="Arial" w:cs="Arial"/>
          <w:i/>
          <w:iCs/>
          <w:color w:val="000000"/>
          <w:sz w:val="20"/>
          <w:szCs w:val="20"/>
          <w:lang w:val="en-US" w:eastAsia="ru-RU"/>
        </w:rPr>
        <w:t>: UN Department of Economic and Social Affairs, Population Division (2015). World</w:t>
      </w:r>
      <w:r w:rsidRPr="009A7B89">
        <w:rPr>
          <w:rFonts w:ascii="Arial" w:eastAsia="Times New Roman" w:hAnsi="Arial" w:cs="Arial"/>
          <w:i/>
          <w:iCs/>
          <w:color w:val="000000"/>
          <w:sz w:val="20"/>
          <w:szCs w:val="20"/>
          <w:lang w:eastAsia="ru-RU"/>
        </w:rPr>
        <w:t xml:space="preserve"> </w:t>
      </w:r>
      <w:r w:rsidRPr="00C77D2B">
        <w:rPr>
          <w:rFonts w:ascii="Arial" w:eastAsia="Times New Roman" w:hAnsi="Arial" w:cs="Arial"/>
          <w:i/>
          <w:iCs/>
          <w:color w:val="000000"/>
          <w:sz w:val="20"/>
          <w:szCs w:val="20"/>
          <w:lang w:val="en-US" w:eastAsia="ru-RU"/>
        </w:rPr>
        <w:t>Population</w:t>
      </w:r>
      <w:r w:rsidRPr="009A7B89">
        <w:rPr>
          <w:rFonts w:ascii="Arial" w:eastAsia="Times New Roman" w:hAnsi="Arial" w:cs="Arial"/>
          <w:i/>
          <w:iCs/>
          <w:color w:val="000000"/>
          <w:sz w:val="20"/>
          <w:szCs w:val="20"/>
          <w:lang w:eastAsia="ru-RU"/>
        </w:rPr>
        <w:t xml:space="preserve"> </w:t>
      </w:r>
      <w:r w:rsidRPr="00C77D2B">
        <w:rPr>
          <w:rFonts w:ascii="Arial" w:eastAsia="Times New Roman" w:hAnsi="Arial" w:cs="Arial"/>
          <w:i/>
          <w:iCs/>
          <w:color w:val="000000"/>
          <w:sz w:val="20"/>
          <w:szCs w:val="20"/>
          <w:lang w:val="en-US" w:eastAsia="ru-RU"/>
        </w:rPr>
        <w:t>Prospects</w:t>
      </w:r>
      <w:r w:rsidRPr="009A7B89">
        <w:rPr>
          <w:rFonts w:ascii="Arial" w:eastAsia="Times New Roman" w:hAnsi="Arial" w:cs="Arial"/>
          <w:i/>
          <w:iCs/>
          <w:color w:val="000000"/>
          <w:sz w:val="20"/>
          <w:szCs w:val="20"/>
          <w:lang w:eastAsia="ru-RU"/>
        </w:rPr>
        <w:t xml:space="preserve">: </w:t>
      </w:r>
      <w:r w:rsidRPr="00C77D2B">
        <w:rPr>
          <w:rFonts w:ascii="Arial" w:eastAsia="Times New Roman" w:hAnsi="Arial" w:cs="Arial"/>
          <w:i/>
          <w:iCs/>
          <w:color w:val="000000"/>
          <w:sz w:val="20"/>
          <w:szCs w:val="20"/>
          <w:lang w:val="en-US" w:eastAsia="ru-RU"/>
        </w:rPr>
        <w:t>The</w:t>
      </w:r>
      <w:r w:rsidRPr="009A7B89">
        <w:rPr>
          <w:rFonts w:ascii="Arial" w:eastAsia="Times New Roman" w:hAnsi="Arial" w:cs="Arial"/>
          <w:i/>
          <w:iCs/>
          <w:color w:val="000000"/>
          <w:sz w:val="20"/>
          <w:szCs w:val="20"/>
          <w:lang w:eastAsia="ru-RU"/>
        </w:rPr>
        <w:t xml:space="preserve"> 2015 </w:t>
      </w:r>
      <w:r w:rsidRPr="00C77D2B">
        <w:rPr>
          <w:rFonts w:ascii="Arial" w:eastAsia="Times New Roman" w:hAnsi="Arial" w:cs="Arial"/>
          <w:i/>
          <w:iCs/>
          <w:color w:val="000000"/>
          <w:sz w:val="20"/>
          <w:szCs w:val="20"/>
          <w:lang w:val="en-US" w:eastAsia="ru-RU"/>
        </w:rPr>
        <w:t>Revision</w:t>
      </w:r>
      <w:r w:rsidRPr="009A7B89">
        <w:rPr>
          <w:rFonts w:ascii="Arial" w:eastAsia="Times New Roman" w:hAnsi="Arial" w:cs="Arial"/>
          <w:i/>
          <w:iCs/>
          <w:color w:val="000000"/>
          <w:sz w:val="20"/>
          <w:szCs w:val="20"/>
          <w:lang w:eastAsia="ru-RU"/>
        </w:rPr>
        <w:t xml:space="preserve">, </w:t>
      </w:r>
      <w:r w:rsidRPr="00C77D2B">
        <w:rPr>
          <w:rFonts w:ascii="Arial" w:eastAsia="Times New Roman" w:hAnsi="Arial" w:cs="Arial"/>
          <w:i/>
          <w:iCs/>
          <w:color w:val="000000"/>
          <w:sz w:val="20"/>
          <w:szCs w:val="20"/>
          <w:lang w:val="en-US" w:eastAsia="ru-RU"/>
        </w:rPr>
        <w:t>DVD</w:t>
      </w:r>
      <w:r w:rsidRPr="009A7B89">
        <w:rPr>
          <w:rFonts w:ascii="Arial" w:eastAsia="Times New Roman" w:hAnsi="Arial" w:cs="Arial"/>
          <w:i/>
          <w:iCs/>
          <w:color w:val="000000"/>
          <w:sz w:val="20"/>
          <w:szCs w:val="20"/>
          <w:lang w:eastAsia="ru-RU"/>
        </w:rPr>
        <w:t xml:space="preserve"> </w:t>
      </w:r>
      <w:r w:rsidRPr="00C77D2B">
        <w:rPr>
          <w:rFonts w:ascii="Arial" w:eastAsia="Times New Roman" w:hAnsi="Arial" w:cs="Arial"/>
          <w:i/>
          <w:iCs/>
          <w:color w:val="000000"/>
          <w:sz w:val="20"/>
          <w:szCs w:val="20"/>
          <w:lang w:val="en-US" w:eastAsia="ru-RU"/>
        </w:rPr>
        <w:t>Edition</w:t>
      </w:r>
      <w:r w:rsidRPr="009A7B89">
        <w:rPr>
          <w:rFonts w:ascii="Arial" w:eastAsia="Times New Roman" w:hAnsi="Arial" w:cs="Arial"/>
          <w:i/>
          <w:iCs/>
          <w:color w:val="000000"/>
          <w:sz w:val="20"/>
          <w:szCs w:val="20"/>
          <w:lang w:eastAsia="ru-RU"/>
        </w:rPr>
        <w:t>.</w:t>
      </w:r>
    </w:p>
    <w:p w:rsidR="002B42A0" w:rsidRPr="007463B1" w:rsidRDefault="002B42A0" w:rsidP="002920D5">
      <w:pPr>
        <w:pStyle w:val="a3"/>
        <w:spacing w:before="0" w:beforeAutospacing="0" w:after="120" w:afterAutospacing="0"/>
        <w:ind w:firstLine="709"/>
        <w:jc w:val="both"/>
        <w:rPr>
          <w:rFonts w:ascii="Arial" w:hAnsi="Arial" w:cs="Arial"/>
          <w:color w:val="282828"/>
        </w:rPr>
      </w:pPr>
      <w:r>
        <w:rPr>
          <w:rFonts w:ascii="Arial" w:hAnsi="Arial" w:cs="Arial"/>
        </w:rPr>
        <w:t xml:space="preserve">Еще в 1950-е годы основное направление </w:t>
      </w:r>
      <w:r w:rsidR="002B57B4">
        <w:rPr>
          <w:rFonts w:ascii="Arial" w:hAnsi="Arial" w:cs="Arial"/>
        </w:rPr>
        <w:t xml:space="preserve">международных </w:t>
      </w:r>
      <w:r>
        <w:rPr>
          <w:rFonts w:ascii="Arial" w:hAnsi="Arial" w:cs="Arial"/>
        </w:rPr>
        <w:t>миграций было не вполне ясно, но после 1960 г. преобладание миграций с Юга на Север и их нарастание стало очевидным (</w:t>
      </w:r>
      <w:r w:rsidRPr="009E54DC">
        <w:rPr>
          <w:rFonts w:ascii="Arial" w:hAnsi="Arial" w:cs="Arial"/>
          <w:color w:val="00B0F0"/>
        </w:rPr>
        <w:t>рис.</w:t>
      </w:r>
      <w:r>
        <w:rPr>
          <w:rFonts w:ascii="Arial" w:hAnsi="Arial" w:cs="Arial"/>
          <w:color w:val="00B0F0"/>
        </w:rPr>
        <w:t xml:space="preserve"> </w:t>
      </w:r>
      <w:r w:rsidR="004C209C">
        <w:rPr>
          <w:rFonts w:ascii="Arial" w:hAnsi="Arial" w:cs="Arial"/>
          <w:color w:val="00B0F0"/>
        </w:rPr>
        <w:t>2</w:t>
      </w:r>
      <w:r>
        <w:rPr>
          <w:rFonts w:ascii="Arial" w:hAnsi="Arial" w:cs="Arial"/>
        </w:rPr>
        <w:t>). За все время с 1950 по 20</w:t>
      </w:r>
      <w:r w:rsidR="00066283" w:rsidRPr="00066283">
        <w:rPr>
          <w:rFonts w:ascii="Arial" w:hAnsi="Arial" w:cs="Arial"/>
        </w:rPr>
        <w:t>15</w:t>
      </w:r>
      <w:r>
        <w:rPr>
          <w:rFonts w:ascii="Arial" w:hAnsi="Arial" w:cs="Arial"/>
        </w:rPr>
        <w:t xml:space="preserve"> г. </w:t>
      </w:r>
      <w:r w:rsidRPr="00F2742C">
        <w:rPr>
          <w:rFonts w:ascii="Arial" w:hAnsi="Arial" w:cs="Arial"/>
        </w:rPr>
        <w:t xml:space="preserve">с Юга на Север переместилось </w:t>
      </w:r>
      <w:r w:rsidR="00066283">
        <w:rPr>
          <w:rFonts w:ascii="Arial" w:hAnsi="Arial" w:cs="Arial"/>
        </w:rPr>
        <w:t>свыше 10</w:t>
      </w:r>
      <w:r>
        <w:rPr>
          <w:rFonts w:ascii="Arial" w:hAnsi="Arial" w:cs="Arial"/>
        </w:rPr>
        <w:t>0 млн человек</w:t>
      </w:r>
      <w:r>
        <w:rPr>
          <w:rStyle w:val="a6"/>
          <w:rFonts w:ascii="Arial" w:hAnsi="Arial"/>
        </w:rPr>
        <w:footnoteReference w:id="2"/>
      </w:r>
      <w:r w:rsidRPr="00F2742C">
        <w:rPr>
          <w:rFonts w:ascii="Arial" w:hAnsi="Arial" w:cs="Arial"/>
        </w:rPr>
        <w:t>.</w:t>
      </w:r>
      <w:r>
        <w:rPr>
          <w:rFonts w:ascii="Arial" w:hAnsi="Arial" w:cs="Arial"/>
        </w:rPr>
        <w:t xml:space="preserve"> </w:t>
      </w:r>
    </w:p>
    <w:p w:rsidR="000C7548" w:rsidRDefault="009A41B9" w:rsidP="002920D5">
      <w:pPr>
        <w:spacing w:after="120" w:line="240" w:lineRule="auto"/>
        <w:jc w:val="center"/>
        <w:rPr>
          <w:rFonts w:ascii="Arial" w:hAnsi="Arial" w:cs="Arial"/>
          <w:sz w:val="24"/>
          <w:szCs w:val="24"/>
        </w:rPr>
      </w:pPr>
      <w:r w:rsidRPr="009A41B9">
        <w:rPr>
          <w:noProof/>
          <w:lang w:eastAsia="ru-RU"/>
        </w:rPr>
        <w:drawing>
          <wp:inline distT="0" distB="0" distL="0" distR="0">
            <wp:extent cx="4577080" cy="27533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7080" cy="2753360"/>
                    </a:xfrm>
                    <a:prstGeom prst="rect">
                      <a:avLst/>
                    </a:prstGeom>
                    <a:noFill/>
                    <a:ln>
                      <a:noFill/>
                    </a:ln>
                  </pic:spPr>
                </pic:pic>
              </a:graphicData>
            </a:graphic>
          </wp:inline>
        </w:drawing>
      </w:r>
    </w:p>
    <w:p w:rsidR="009A41B9" w:rsidRPr="00AF01B4" w:rsidRDefault="009A41B9" w:rsidP="002920D5">
      <w:pPr>
        <w:spacing w:after="120" w:line="240" w:lineRule="auto"/>
        <w:jc w:val="center"/>
        <w:rPr>
          <w:rFonts w:ascii="Arial" w:hAnsi="Arial" w:cs="Arial"/>
          <w:b/>
          <w:sz w:val="24"/>
          <w:szCs w:val="24"/>
        </w:rPr>
      </w:pPr>
      <w:r w:rsidRPr="00AF01B4">
        <w:rPr>
          <w:rFonts w:ascii="Arial" w:hAnsi="Arial" w:cs="Arial"/>
          <w:b/>
          <w:sz w:val="24"/>
          <w:szCs w:val="24"/>
        </w:rPr>
        <w:t>Рисунок</w:t>
      </w:r>
      <w:r w:rsidR="00B72250">
        <w:rPr>
          <w:rFonts w:ascii="Arial" w:hAnsi="Arial" w:cs="Arial"/>
          <w:b/>
          <w:sz w:val="24"/>
          <w:szCs w:val="24"/>
        </w:rPr>
        <w:t xml:space="preserve"> 2</w:t>
      </w:r>
      <w:r w:rsidRPr="00AF01B4">
        <w:rPr>
          <w:rFonts w:ascii="Arial" w:hAnsi="Arial" w:cs="Arial"/>
          <w:b/>
          <w:sz w:val="24"/>
          <w:szCs w:val="24"/>
        </w:rPr>
        <w:t>. Чистая миграция с «Юга» на «Север»</w:t>
      </w:r>
      <w:r>
        <w:rPr>
          <w:rFonts w:ascii="Arial" w:hAnsi="Arial" w:cs="Arial"/>
          <w:b/>
          <w:sz w:val="24"/>
          <w:szCs w:val="24"/>
        </w:rPr>
        <w:t xml:space="preserve"> в </w:t>
      </w:r>
      <w:r w:rsidRPr="009A41B9">
        <w:rPr>
          <w:rFonts w:ascii="Arial" w:hAnsi="Arial" w:cs="Arial"/>
          <w:b/>
          <w:sz w:val="24"/>
          <w:szCs w:val="24"/>
        </w:rPr>
        <w:t xml:space="preserve">1950-2015 </w:t>
      </w:r>
      <w:r>
        <w:rPr>
          <w:rFonts w:ascii="Arial" w:hAnsi="Arial" w:cs="Arial"/>
          <w:b/>
          <w:sz w:val="24"/>
          <w:szCs w:val="24"/>
        </w:rPr>
        <w:t>гг.</w:t>
      </w:r>
      <w:r w:rsidRPr="00AF01B4">
        <w:rPr>
          <w:rFonts w:ascii="Arial" w:hAnsi="Arial" w:cs="Arial"/>
          <w:b/>
          <w:sz w:val="24"/>
          <w:szCs w:val="24"/>
        </w:rPr>
        <w:t xml:space="preserve"> по пятилетиям, млн человек</w:t>
      </w:r>
    </w:p>
    <w:p w:rsidR="009A41B9" w:rsidRPr="009A7B89" w:rsidRDefault="009A41B9" w:rsidP="002920D5">
      <w:pPr>
        <w:spacing w:after="120" w:line="240" w:lineRule="auto"/>
        <w:rPr>
          <w:rFonts w:ascii="Arial" w:eastAsia="Times New Roman" w:hAnsi="Arial" w:cs="Arial"/>
          <w:i/>
          <w:iCs/>
          <w:color w:val="000000"/>
          <w:sz w:val="20"/>
          <w:szCs w:val="20"/>
          <w:lang w:val="en-US" w:eastAsia="ru-RU"/>
        </w:rPr>
      </w:pPr>
      <w:r w:rsidRPr="000C7548">
        <w:rPr>
          <w:rFonts w:ascii="Arial" w:eastAsia="Times New Roman" w:hAnsi="Arial" w:cs="Arial"/>
          <w:i/>
          <w:iCs/>
          <w:color w:val="000000"/>
          <w:sz w:val="20"/>
          <w:szCs w:val="20"/>
          <w:lang w:eastAsia="ru-RU"/>
        </w:rPr>
        <w:t>Источник</w:t>
      </w:r>
      <w:r w:rsidRPr="000C7548">
        <w:rPr>
          <w:rFonts w:ascii="Arial" w:eastAsia="Times New Roman" w:hAnsi="Arial" w:cs="Arial"/>
          <w:i/>
          <w:iCs/>
          <w:color w:val="000000"/>
          <w:sz w:val="20"/>
          <w:szCs w:val="20"/>
          <w:lang w:val="en-US" w:eastAsia="ru-RU"/>
        </w:rPr>
        <w:t>: UN Department of Economic and Social Affairs, Population Division (2015). World</w:t>
      </w:r>
      <w:r w:rsidRPr="009A7B89">
        <w:rPr>
          <w:rFonts w:ascii="Arial" w:eastAsia="Times New Roman" w:hAnsi="Arial" w:cs="Arial"/>
          <w:i/>
          <w:iCs/>
          <w:color w:val="000000"/>
          <w:sz w:val="20"/>
          <w:szCs w:val="20"/>
          <w:lang w:val="en-US" w:eastAsia="ru-RU"/>
        </w:rPr>
        <w:t xml:space="preserve"> </w:t>
      </w:r>
      <w:r w:rsidRPr="000C7548">
        <w:rPr>
          <w:rFonts w:ascii="Arial" w:eastAsia="Times New Roman" w:hAnsi="Arial" w:cs="Arial"/>
          <w:i/>
          <w:iCs/>
          <w:color w:val="000000"/>
          <w:sz w:val="20"/>
          <w:szCs w:val="20"/>
          <w:lang w:val="en-US" w:eastAsia="ru-RU"/>
        </w:rPr>
        <w:t>Population</w:t>
      </w:r>
      <w:r w:rsidRPr="009A7B89">
        <w:rPr>
          <w:rFonts w:ascii="Arial" w:eastAsia="Times New Roman" w:hAnsi="Arial" w:cs="Arial"/>
          <w:i/>
          <w:iCs/>
          <w:color w:val="000000"/>
          <w:sz w:val="20"/>
          <w:szCs w:val="20"/>
          <w:lang w:val="en-US" w:eastAsia="ru-RU"/>
        </w:rPr>
        <w:t xml:space="preserve"> </w:t>
      </w:r>
      <w:r w:rsidRPr="000C7548">
        <w:rPr>
          <w:rFonts w:ascii="Arial" w:eastAsia="Times New Roman" w:hAnsi="Arial" w:cs="Arial"/>
          <w:i/>
          <w:iCs/>
          <w:color w:val="000000"/>
          <w:sz w:val="20"/>
          <w:szCs w:val="20"/>
          <w:lang w:val="en-US" w:eastAsia="ru-RU"/>
        </w:rPr>
        <w:t>Prospects</w:t>
      </w:r>
      <w:r w:rsidRPr="009A7B89">
        <w:rPr>
          <w:rFonts w:ascii="Arial" w:eastAsia="Times New Roman" w:hAnsi="Arial" w:cs="Arial"/>
          <w:i/>
          <w:iCs/>
          <w:color w:val="000000"/>
          <w:sz w:val="20"/>
          <w:szCs w:val="20"/>
          <w:lang w:val="en-US" w:eastAsia="ru-RU"/>
        </w:rPr>
        <w:t xml:space="preserve">: </w:t>
      </w:r>
      <w:r w:rsidRPr="000C7548">
        <w:rPr>
          <w:rFonts w:ascii="Arial" w:eastAsia="Times New Roman" w:hAnsi="Arial" w:cs="Arial"/>
          <w:i/>
          <w:iCs/>
          <w:color w:val="000000"/>
          <w:sz w:val="20"/>
          <w:szCs w:val="20"/>
          <w:lang w:val="en-US" w:eastAsia="ru-RU"/>
        </w:rPr>
        <w:t>The</w:t>
      </w:r>
      <w:r w:rsidRPr="009A7B89">
        <w:rPr>
          <w:rFonts w:ascii="Arial" w:eastAsia="Times New Roman" w:hAnsi="Arial" w:cs="Arial"/>
          <w:i/>
          <w:iCs/>
          <w:color w:val="000000"/>
          <w:sz w:val="20"/>
          <w:szCs w:val="20"/>
          <w:lang w:val="en-US" w:eastAsia="ru-RU"/>
        </w:rPr>
        <w:t xml:space="preserve"> 2015 </w:t>
      </w:r>
      <w:r w:rsidRPr="000C7548">
        <w:rPr>
          <w:rFonts w:ascii="Arial" w:eastAsia="Times New Roman" w:hAnsi="Arial" w:cs="Arial"/>
          <w:i/>
          <w:iCs/>
          <w:color w:val="000000"/>
          <w:sz w:val="20"/>
          <w:szCs w:val="20"/>
          <w:lang w:val="en-US" w:eastAsia="ru-RU"/>
        </w:rPr>
        <w:t>Revision</w:t>
      </w:r>
      <w:r w:rsidRPr="009A7B89">
        <w:rPr>
          <w:rFonts w:ascii="Arial" w:eastAsia="Times New Roman" w:hAnsi="Arial" w:cs="Arial"/>
          <w:i/>
          <w:iCs/>
          <w:color w:val="000000"/>
          <w:sz w:val="20"/>
          <w:szCs w:val="20"/>
          <w:lang w:val="en-US" w:eastAsia="ru-RU"/>
        </w:rPr>
        <w:t xml:space="preserve">, </w:t>
      </w:r>
      <w:r w:rsidRPr="000C7548">
        <w:rPr>
          <w:rFonts w:ascii="Arial" w:eastAsia="Times New Roman" w:hAnsi="Arial" w:cs="Arial"/>
          <w:i/>
          <w:iCs/>
          <w:color w:val="000000"/>
          <w:sz w:val="20"/>
          <w:szCs w:val="20"/>
          <w:lang w:val="en-US" w:eastAsia="ru-RU"/>
        </w:rPr>
        <w:t>DVD</w:t>
      </w:r>
      <w:r w:rsidRPr="009A7B89">
        <w:rPr>
          <w:rFonts w:ascii="Arial" w:eastAsia="Times New Roman" w:hAnsi="Arial" w:cs="Arial"/>
          <w:i/>
          <w:iCs/>
          <w:color w:val="000000"/>
          <w:sz w:val="20"/>
          <w:szCs w:val="20"/>
          <w:lang w:val="en-US" w:eastAsia="ru-RU"/>
        </w:rPr>
        <w:t xml:space="preserve"> </w:t>
      </w:r>
      <w:r w:rsidRPr="000C7548">
        <w:rPr>
          <w:rFonts w:ascii="Arial" w:eastAsia="Times New Roman" w:hAnsi="Arial" w:cs="Arial"/>
          <w:i/>
          <w:iCs/>
          <w:color w:val="000000"/>
          <w:sz w:val="20"/>
          <w:szCs w:val="20"/>
          <w:lang w:val="en-US" w:eastAsia="ru-RU"/>
        </w:rPr>
        <w:t>Edition</w:t>
      </w:r>
      <w:r w:rsidRPr="009A7B89">
        <w:rPr>
          <w:rFonts w:ascii="Arial" w:eastAsia="Times New Roman" w:hAnsi="Arial" w:cs="Arial"/>
          <w:i/>
          <w:iCs/>
          <w:color w:val="000000"/>
          <w:sz w:val="20"/>
          <w:szCs w:val="20"/>
          <w:lang w:val="en-US" w:eastAsia="ru-RU"/>
        </w:rPr>
        <w:t>.</w:t>
      </w:r>
    </w:p>
    <w:p w:rsidR="008621F6" w:rsidRPr="002F16F7" w:rsidRDefault="008621F6" w:rsidP="002920D5">
      <w:pPr>
        <w:spacing w:after="120" w:line="240" w:lineRule="auto"/>
        <w:ind w:firstLine="709"/>
        <w:jc w:val="both"/>
        <w:rPr>
          <w:rFonts w:ascii="Arial" w:hAnsi="Arial" w:cs="Arial"/>
          <w:sz w:val="24"/>
          <w:szCs w:val="24"/>
        </w:rPr>
      </w:pPr>
      <w:r w:rsidRPr="002F16F7">
        <w:rPr>
          <w:rFonts w:ascii="Arial" w:hAnsi="Arial" w:cs="Arial"/>
          <w:sz w:val="24"/>
          <w:szCs w:val="24"/>
        </w:rPr>
        <w:lastRenderedPageBreak/>
        <w:t>Миграционный</w:t>
      </w:r>
      <w:r w:rsidRPr="002F16F7">
        <w:rPr>
          <w:rFonts w:ascii="Arial" w:hAnsi="Arial" w:cs="Arial"/>
          <w:sz w:val="24"/>
          <w:szCs w:val="24"/>
          <w:lang w:val="en-US"/>
        </w:rPr>
        <w:t xml:space="preserve"> </w:t>
      </w:r>
      <w:r w:rsidRPr="002F16F7">
        <w:rPr>
          <w:rFonts w:ascii="Arial" w:hAnsi="Arial" w:cs="Arial"/>
          <w:sz w:val="24"/>
          <w:szCs w:val="24"/>
        </w:rPr>
        <w:t>обмен</w:t>
      </w:r>
      <w:r w:rsidRPr="002F16F7">
        <w:rPr>
          <w:rFonts w:ascii="Arial" w:hAnsi="Arial" w:cs="Arial"/>
          <w:sz w:val="24"/>
          <w:szCs w:val="24"/>
          <w:lang w:val="en-US"/>
        </w:rPr>
        <w:t xml:space="preserve"> </w:t>
      </w:r>
      <w:r w:rsidRPr="002F16F7">
        <w:rPr>
          <w:rFonts w:ascii="Arial" w:hAnsi="Arial" w:cs="Arial"/>
          <w:sz w:val="24"/>
          <w:szCs w:val="24"/>
        </w:rPr>
        <w:t>между</w:t>
      </w:r>
      <w:r w:rsidRPr="002F16F7">
        <w:rPr>
          <w:rFonts w:ascii="Arial" w:hAnsi="Arial" w:cs="Arial"/>
          <w:sz w:val="24"/>
          <w:szCs w:val="24"/>
          <w:lang w:val="en-US"/>
        </w:rPr>
        <w:t xml:space="preserve"> </w:t>
      </w:r>
      <w:r w:rsidRPr="002F16F7">
        <w:rPr>
          <w:rFonts w:ascii="Arial" w:hAnsi="Arial" w:cs="Arial"/>
          <w:sz w:val="24"/>
          <w:szCs w:val="24"/>
        </w:rPr>
        <w:t>странами</w:t>
      </w:r>
      <w:r w:rsidRPr="002F16F7">
        <w:rPr>
          <w:rFonts w:ascii="Arial" w:hAnsi="Arial" w:cs="Arial"/>
          <w:sz w:val="24"/>
          <w:szCs w:val="24"/>
          <w:lang w:val="en-US"/>
        </w:rPr>
        <w:t xml:space="preserve"> </w:t>
      </w:r>
      <w:r w:rsidRPr="002F16F7">
        <w:rPr>
          <w:rFonts w:ascii="Arial" w:hAnsi="Arial" w:cs="Arial"/>
          <w:sz w:val="24"/>
          <w:szCs w:val="24"/>
        </w:rPr>
        <w:t>Юга</w:t>
      </w:r>
      <w:r w:rsidRPr="002F16F7">
        <w:rPr>
          <w:rFonts w:ascii="Arial" w:hAnsi="Arial" w:cs="Arial"/>
          <w:sz w:val="24"/>
          <w:szCs w:val="24"/>
          <w:lang w:val="en-US"/>
        </w:rPr>
        <w:t xml:space="preserve"> </w:t>
      </w:r>
      <w:r w:rsidRPr="002F16F7">
        <w:rPr>
          <w:rFonts w:ascii="Arial" w:hAnsi="Arial" w:cs="Arial"/>
          <w:sz w:val="24"/>
          <w:szCs w:val="24"/>
        </w:rPr>
        <w:t>также</w:t>
      </w:r>
      <w:r w:rsidRPr="002F16F7">
        <w:rPr>
          <w:rFonts w:ascii="Arial" w:hAnsi="Arial" w:cs="Arial"/>
          <w:sz w:val="24"/>
          <w:szCs w:val="24"/>
          <w:lang w:val="en-US"/>
        </w:rPr>
        <w:t xml:space="preserve"> </w:t>
      </w:r>
      <w:r w:rsidRPr="002F16F7">
        <w:rPr>
          <w:rFonts w:ascii="Arial" w:hAnsi="Arial" w:cs="Arial"/>
          <w:sz w:val="24"/>
          <w:szCs w:val="24"/>
        </w:rPr>
        <w:t>нарастал</w:t>
      </w:r>
      <w:r w:rsidRPr="002F16F7">
        <w:rPr>
          <w:rFonts w:ascii="Arial" w:hAnsi="Arial" w:cs="Arial"/>
          <w:sz w:val="24"/>
          <w:szCs w:val="24"/>
          <w:lang w:val="en-US"/>
        </w:rPr>
        <w:t xml:space="preserve">, </w:t>
      </w:r>
      <w:r w:rsidRPr="002F16F7">
        <w:rPr>
          <w:rFonts w:ascii="Arial" w:hAnsi="Arial" w:cs="Arial"/>
          <w:sz w:val="24"/>
          <w:szCs w:val="24"/>
        </w:rPr>
        <w:t>но</w:t>
      </w:r>
      <w:r w:rsidRPr="002F16F7">
        <w:rPr>
          <w:rFonts w:ascii="Arial" w:hAnsi="Arial" w:cs="Arial"/>
          <w:sz w:val="24"/>
          <w:szCs w:val="24"/>
          <w:lang w:val="en-US"/>
        </w:rPr>
        <w:t xml:space="preserve"> </w:t>
      </w:r>
      <w:r w:rsidRPr="002F16F7">
        <w:rPr>
          <w:rFonts w:ascii="Arial" w:hAnsi="Arial" w:cs="Arial"/>
          <w:sz w:val="24"/>
          <w:szCs w:val="24"/>
        </w:rPr>
        <w:t>рост</w:t>
      </w:r>
      <w:r w:rsidRPr="002F16F7">
        <w:rPr>
          <w:rFonts w:ascii="Arial" w:hAnsi="Arial" w:cs="Arial"/>
          <w:sz w:val="24"/>
          <w:szCs w:val="24"/>
          <w:lang w:val="en-US"/>
        </w:rPr>
        <w:t xml:space="preserve"> </w:t>
      </w:r>
      <w:r w:rsidRPr="002F16F7">
        <w:rPr>
          <w:rFonts w:ascii="Arial" w:hAnsi="Arial" w:cs="Arial"/>
          <w:sz w:val="24"/>
          <w:szCs w:val="24"/>
        </w:rPr>
        <w:t>миграций</w:t>
      </w:r>
      <w:r w:rsidRPr="002F16F7">
        <w:rPr>
          <w:rFonts w:ascii="Arial" w:hAnsi="Arial" w:cs="Arial"/>
          <w:sz w:val="24"/>
          <w:szCs w:val="24"/>
          <w:lang w:val="en-US"/>
        </w:rPr>
        <w:t xml:space="preserve"> </w:t>
      </w:r>
      <w:r w:rsidRPr="002F16F7">
        <w:rPr>
          <w:rFonts w:ascii="Arial" w:hAnsi="Arial" w:cs="Arial"/>
          <w:sz w:val="24"/>
          <w:szCs w:val="24"/>
        </w:rPr>
        <w:t>с</w:t>
      </w:r>
      <w:r w:rsidRPr="002F16F7">
        <w:rPr>
          <w:rFonts w:ascii="Arial" w:hAnsi="Arial" w:cs="Arial"/>
          <w:sz w:val="24"/>
          <w:szCs w:val="24"/>
          <w:lang w:val="en-US"/>
        </w:rPr>
        <w:t xml:space="preserve"> </w:t>
      </w:r>
      <w:r w:rsidRPr="002F16F7">
        <w:rPr>
          <w:rFonts w:ascii="Arial" w:hAnsi="Arial" w:cs="Arial"/>
          <w:sz w:val="24"/>
          <w:szCs w:val="24"/>
        </w:rPr>
        <w:t>Юга</w:t>
      </w:r>
      <w:r w:rsidRPr="002F16F7">
        <w:rPr>
          <w:rFonts w:ascii="Arial" w:hAnsi="Arial" w:cs="Arial"/>
          <w:sz w:val="24"/>
          <w:szCs w:val="24"/>
          <w:lang w:val="en-US"/>
        </w:rPr>
        <w:t xml:space="preserve"> </w:t>
      </w:r>
      <w:r w:rsidRPr="002F16F7">
        <w:rPr>
          <w:rFonts w:ascii="Arial" w:hAnsi="Arial" w:cs="Arial"/>
          <w:sz w:val="24"/>
          <w:szCs w:val="24"/>
        </w:rPr>
        <w:t>на</w:t>
      </w:r>
      <w:r w:rsidRPr="002F16F7">
        <w:rPr>
          <w:rFonts w:ascii="Arial" w:hAnsi="Arial" w:cs="Arial"/>
          <w:sz w:val="24"/>
          <w:szCs w:val="24"/>
          <w:lang w:val="en-US"/>
        </w:rPr>
        <w:t xml:space="preserve"> </w:t>
      </w:r>
      <w:r w:rsidRPr="002F16F7">
        <w:rPr>
          <w:rFonts w:ascii="Arial" w:hAnsi="Arial" w:cs="Arial"/>
          <w:sz w:val="24"/>
          <w:szCs w:val="24"/>
        </w:rPr>
        <w:t>Север</w:t>
      </w:r>
      <w:r w:rsidRPr="002F16F7">
        <w:rPr>
          <w:rFonts w:ascii="Arial" w:hAnsi="Arial" w:cs="Arial"/>
          <w:sz w:val="24"/>
          <w:szCs w:val="24"/>
          <w:lang w:val="en-US"/>
        </w:rPr>
        <w:t xml:space="preserve"> </w:t>
      </w:r>
      <w:r w:rsidRPr="002F16F7">
        <w:rPr>
          <w:rFonts w:ascii="Arial" w:hAnsi="Arial" w:cs="Arial"/>
          <w:sz w:val="24"/>
          <w:szCs w:val="24"/>
        </w:rPr>
        <w:t>шел</w:t>
      </w:r>
      <w:r w:rsidRPr="002F16F7">
        <w:rPr>
          <w:rFonts w:ascii="Arial" w:hAnsi="Arial" w:cs="Arial"/>
          <w:sz w:val="24"/>
          <w:szCs w:val="24"/>
          <w:lang w:val="en-US"/>
        </w:rPr>
        <w:t xml:space="preserve"> </w:t>
      </w:r>
      <w:r w:rsidRPr="002F16F7">
        <w:rPr>
          <w:rFonts w:ascii="Arial" w:hAnsi="Arial" w:cs="Arial"/>
          <w:sz w:val="24"/>
          <w:szCs w:val="24"/>
        </w:rPr>
        <w:t>быстрее</w:t>
      </w:r>
      <w:r w:rsidRPr="002F16F7">
        <w:rPr>
          <w:rFonts w:ascii="Arial" w:hAnsi="Arial" w:cs="Arial"/>
          <w:sz w:val="24"/>
          <w:szCs w:val="24"/>
          <w:lang w:val="en-US"/>
        </w:rPr>
        <w:t xml:space="preserve">. </w:t>
      </w:r>
      <w:r w:rsidRPr="002F16F7">
        <w:rPr>
          <w:rFonts w:ascii="Arial" w:hAnsi="Arial" w:cs="Arial"/>
          <w:sz w:val="24"/>
          <w:szCs w:val="24"/>
        </w:rPr>
        <w:t>При этом по абсолютному количеству преобладают мигранты внутри Юга (</w:t>
      </w:r>
      <w:r w:rsidRPr="002F16F7">
        <w:rPr>
          <w:rFonts w:ascii="Arial" w:hAnsi="Arial" w:cs="Arial"/>
          <w:color w:val="00B0F0"/>
          <w:sz w:val="24"/>
          <w:szCs w:val="24"/>
        </w:rPr>
        <w:t xml:space="preserve">рис. </w:t>
      </w:r>
      <w:r w:rsidR="00B72250" w:rsidRPr="002F16F7">
        <w:rPr>
          <w:rFonts w:ascii="Arial" w:hAnsi="Arial" w:cs="Arial"/>
          <w:color w:val="00B0F0"/>
          <w:sz w:val="24"/>
          <w:szCs w:val="24"/>
        </w:rPr>
        <w:t>3</w:t>
      </w:r>
      <w:r w:rsidRPr="002F16F7">
        <w:rPr>
          <w:rFonts w:ascii="Arial" w:hAnsi="Arial" w:cs="Arial"/>
          <w:sz w:val="24"/>
          <w:szCs w:val="24"/>
        </w:rPr>
        <w:t>).</w:t>
      </w:r>
    </w:p>
    <w:p w:rsidR="008621F6" w:rsidRDefault="008621F6" w:rsidP="002920D5">
      <w:pPr>
        <w:spacing w:after="120" w:line="240" w:lineRule="auto"/>
        <w:jc w:val="center"/>
        <w:rPr>
          <w:rFonts w:ascii="Arial" w:hAnsi="Arial" w:cs="Arial"/>
          <w:sz w:val="24"/>
          <w:szCs w:val="24"/>
        </w:rPr>
      </w:pPr>
      <w:r w:rsidRPr="00C76D04">
        <w:rPr>
          <w:noProof/>
          <w:lang w:eastAsia="ru-RU"/>
        </w:rPr>
        <w:drawing>
          <wp:inline distT="0" distB="0" distL="0" distR="0">
            <wp:extent cx="3108135" cy="18697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567" cy="1875384"/>
                    </a:xfrm>
                    <a:prstGeom prst="rect">
                      <a:avLst/>
                    </a:prstGeom>
                    <a:noFill/>
                    <a:ln>
                      <a:noFill/>
                    </a:ln>
                  </pic:spPr>
                </pic:pic>
              </a:graphicData>
            </a:graphic>
          </wp:inline>
        </w:drawing>
      </w:r>
    </w:p>
    <w:p w:rsidR="008621F6" w:rsidRDefault="008621F6" w:rsidP="002920D5">
      <w:pPr>
        <w:spacing w:after="120" w:line="240" w:lineRule="auto"/>
        <w:jc w:val="center"/>
        <w:rPr>
          <w:rFonts w:ascii="Arial" w:hAnsi="Arial" w:cs="Arial"/>
          <w:b/>
          <w:sz w:val="24"/>
          <w:szCs w:val="24"/>
        </w:rPr>
      </w:pPr>
      <w:r w:rsidRPr="00AF01B4">
        <w:rPr>
          <w:rFonts w:ascii="Arial" w:hAnsi="Arial" w:cs="Arial"/>
          <w:b/>
          <w:sz w:val="24"/>
          <w:szCs w:val="24"/>
        </w:rPr>
        <w:t>Рисунок</w:t>
      </w:r>
      <w:r w:rsidR="00B72250">
        <w:rPr>
          <w:rFonts w:ascii="Arial" w:hAnsi="Arial" w:cs="Arial"/>
          <w:b/>
          <w:sz w:val="24"/>
          <w:szCs w:val="24"/>
        </w:rPr>
        <w:t xml:space="preserve"> 3</w:t>
      </w:r>
      <w:r w:rsidRPr="00AF01B4">
        <w:rPr>
          <w:rFonts w:ascii="Arial" w:hAnsi="Arial" w:cs="Arial"/>
          <w:b/>
          <w:sz w:val="24"/>
          <w:szCs w:val="24"/>
        </w:rPr>
        <w:t xml:space="preserve">. </w:t>
      </w:r>
      <w:r>
        <w:rPr>
          <w:rFonts w:ascii="Arial" w:hAnsi="Arial" w:cs="Arial"/>
          <w:b/>
          <w:sz w:val="24"/>
          <w:szCs w:val="24"/>
        </w:rPr>
        <w:t xml:space="preserve">Распределение накопленного числа </w:t>
      </w:r>
      <w:r w:rsidRPr="00AF01B4">
        <w:rPr>
          <w:rFonts w:ascii="Arial" w:hAnsi="Arial" w:cs="Arial"/>
          <w:b/>
          <w:sz w:val="24"/>
          <w:szCs w:val="24"/>
        </w:rPr>
        <w:t>мигра</w:t>
      </w:r>
      <w:r>
        <w:rPr>
          <w:rFonts w:ascii="Arial" w:hAnsi="Arial" w:cs="Arial"/>
          <w:b/>
          <w:sz w:val="24"/>
          <w:szCs w:val="24"/>
        </w:rPr>
        <w:t>нтов по направлениям миграции в 2013 г.</w:t>
      </w:r>
    </w:p>
    <w:p w:rsidR="008621F6" w:rsidRPr="00C84949" w:rsidRDefault="008621F6" w:rsidP="002920D5">
      <w:pPr>
        <w:spacing w:after="120" w:line="240" w:lineRule="auto"/>
        <w:rPr>
          <w:rFonts w:ascii="Arial" w:hAnsi="Arial" w:cs="Arial"/>
          <w:sz w:val="20"/>
          <w:szCs w:val="20"/>
        </w:rPr>
      </w:pPr>
      <w:r w:rsidRPr="00C84949">
        <w:rPr>
          <w:rFonts w:ascii="Arial" w:hAnsi="Arial" w:cs="Arial"/>
          <w:sz w:val="20"/>
          <w:szCs w:val="20"/>
        </w:rPr>
        <w:t>Источник</w:t>
      </w:r>
      <w:r w:rsidRPr="00C84949">
        <w:rPr>
          <w:rFonts w:ascii="Arial" w:hAnsi="Arial" w:cs="Arial"/>
          <w:sz w:val="20"/>
          <w:szCs w:val="20"/>
          <w:lang w:val="en-US"/>
        </w:rPr>
        <w:t>:</w:t>
      </w:r>
      <w:r w:rsidRPr="00C84949">
        <w:rPr>
          <w:rFonts w:ascii="Arial" w:hAnsi="Arial" w:cs="Arial"/>
          <w:bCs/>
          <w:iCs/>
          <w:sz w:val="20"/>
          <w:szCs w:val="20"/>
          <w:lang w:val="en-US"/>
        </w:rPr>
        <w:t xml:space="preserve"> Migration and Development Brief 24. World</w:t>
      </w:r>
      <w:r w:rsidRPr="00567866">
        <w:rPr>
          <w:rFonts w:ascii="Arial" w:hAnsi="Arial" w:cs="Arial"/>
          <w:bCs/>
          <w:iCs/>
          <w:sz w:val="20"/>
          <w:szCs w:val="20"/>
        </w:rPr>
        <w:t xml:space="preserve"> </w:t>
      </w:r>
      <w:r w:rsidRPr="00C84949">
        <w:rPr>
          <w:rFonts w:ascii="Arial" w:hAnsi="Arial" w:cs="Arial"/>
          <w:bCs/>
          <w:iCs/>
          <w:sz w:val="20"/>
          <w:szCs w:val="20"/>
          <w:lang w:val="en-US"/>
        </w:rPr>
        <w:t>Bank</w:t>
      </w:r>
      <w:r w:rsidRPr="00567866">
        <w:rPr>
          <w:rFonts w:ascii="Arial" w:hAnsi="Arial" w:cs="Arial"/>
          <w:bCs/>
          <w:iCs/>
          <w:sz w:val="20"/>
          <w:szCs w:val="20"/>
        </w:rPr>
        <w:t xml:space="preserve">, 13 </w:t>
      </w:r>
      <w:r w:rsidRPr="00C84949">
        <w:rPr>
          <w:rFonts w:ascii="Arial" w:hAnsi="Arial" w:cs="Arial"/>
          <w:bCs/>
          <w:iCs/>
          <w:sz w:val="20"/>
          <w:szCs w:val="20"/>
        </w:rPr>
        <w:t>апреля</w:t>
      </w:r>
      <w:r w:rsidRPr="00567866">
        <w:rPr>
          <w:rFonts w:ascii="Arial" w:hAnsi="Arial" w:cs="Arial"/>
          <w:bCs/>
          <w:iCs/>
          <w:sz w:val="20"/>
          <w:szCs w:val="20"/>
        </w:rPr>
        <w:t xml:space="preserve"> 2015</w:t>
      </w:r>
      <w:r w:rsidRPr="00C84949">
        <w:rPr>
          <w:rFonts w:ascii="Arial" w:hAnsi="Arial" w:cs="Arial"/>
          <w:bCs/>
          <w:iCs/>
          <w:sz w:val="20"/>
          <w:szCs w:val="20"/>
        </w:rPr>
        <w:t>.</w:t>
      </w:r>
    </w:p>
    <w:p w:rsidR="00567866" w:rsidRPr="00D206A3" w:rsidRDefault="00997FC0" w:rsidP="002920D5">
      <w:pPr>
        <w:spacing w:after="120" w:line="240" w:lineRule="auto"/>
        <w:ind w:firstLine="709"/>
        <w:jc w:val="both"/>
        <w:rPr>
          <w:rFonts w:ascii="Arial" w:eastAsia="Times New Roman" w:hAnsi="Arial" w:cs="Arial"/>
          <w:iCs/>
          <w:color w:val="000000"/>
          <w:sz w:val="24"/>
          <w:szCs w:val="24"/>
          <w:lang w:eastAsia="ru-RU"/>
        </w:rPr>
      </w:pPr>
      <w:r>
        <w:rPr>
          <w:rFonts w:ascii="Arial" w:eastAsia="Times New Roman" w:hAnsi="Arial" w:cs="Arial"/>
          <w:iCs/>
          <w:color w:val="000000"/>
          <w:sz w:val="24"/>
          <w:szCs w:val="24"/>
          <w:lang w:eastAsia="ru-RU"/>
        </w:rPr>
        <w:t xml:space="preserve">3. </w:t>
      </w:r>
      <w:r w:rsidR="00567866">
        <w:rPr>
          <w:rFonts w:ascii="Arial" w:eastAsia="Times New Roman" w:hAnsi="Arial" w:cs="Arial"/>
          <w:iCs/>
          <w:color w:val="000000"/>
          <w:sz w:val="24"/>
          <w:szCs w:val="24"/>
          <w:lang w:eastAsia="ru-RU"/>
        </w:rPr>
        <w:t>Миграционное давление имеет не только глобальное, но и региональное измерение, несмотря на всепроникающую глобализацию, фактор относительной географической близости сохраняет свое значение. В то время как Северная Америка испытывает миграционное давление, прежде всего, со стороны стран Латинской Америки, в пределах евразийского континента главный источник мигрантов – страны Азии и Африки. Географическое положение России делает ее особо чувствительной по отношению к актуальному или потенциальному миграционному давлению со стороны стран Азии – главно</w:t>
      </w:r>
      <w:r w:rsidR="002F16F7">
        <w:rPr>
          <w:rFonts w:ascii="Arial" w:eastAsia="Times New Roman" w:hAnsi="Arial" w:cs="Arial"/>
          <w:iCs/>
          <w:color w:val="000000"/>
          <w:sz w:val="24"/>
          <w:szCs w:val="24"/>
          <w:lang w:eastAsia="ru-RU"/>
        </w:rPr>
        <w:t>го</w:t>
      </w:r>
      <w:r w:rsidR="00567866">
        <w:rPr>
          <w:rFonts w:ascii="Arial" w:eastAsia="Times New Roman" w:hAnsi="Arial" w:cs="Arial"/>
          <w:iCs/>
          <w:color w:val="000000"/>
          <w:sz w:val="24"/>
          <w:szCs w:val="24"/>
          <w:lang w:eastAsia="ru-RU"/>
        </w:rPr>
        <w:t xml:space="preserve"> резервуар</w:t>
      </w:r>
      <w:r w:rsidR="002F16F7">
        <w:rPr>
          <w:rFonts w:ascii="Arial" w:eastAsia="Times New Roman" w:hAnsi="Arial" w:cs="Arial"/>
          <w:iCs/>
          <w:color w:val="000000"/>
          <w:sz w:val="24"/>
          <w:szCs w:val="24"/>
          <w:lang w:eastAsia="ru-RU"/>
        </w:rPr>
        <w:t>а</w:t>
      </w:r>
      <w:r w:rsidR="00567866">
        <w:rPr>
          <w:rFonts w:ascii="Arial" w:eastAsia="Times New Roman" w:hAnsi="Arial" w:cs="Arial"/>
          <w:iCs/>
          <w:color w:val="000000"/>
          <w:sz w:val="24"/>
          <w:szCs w:val="24"/>
          <w:lang w:eastAsia="ru-RU"/>
        </w:rPr>
        <w:t xml:space="preserve"> мировых миграций. По имеющимся оценкам, с 1950 г. за пределы Азии выехало свыше 40 млн человек, согласно среднему варианту прогноза ООН</w:t>
      </w:r>
      <w:r w:rsidR="002B57B4">
        <w:rPr>
          <w:rFonts w:ascii="Arial" w:eastAsia="Times New Roman" w:hAnsi="Arial" w:cs="Arial"/>
          <w:iCs/>
          <w:color w:val="000000"/>
          <w:sz w:val="24"/>
          <w:szCs w:val="24"/>
          <w:lang w:eastAsia="ru-RU"/>
        </w:rPr>
        <w:t>,</w:t>
      </w:r>
      <w:r w:rsidR="00567866">
        <w:rPr>
          <w:rFonts w:ascii="Arial" w:eastAsia="Times New Roman" w:hAnsi="Arial" w:cs="Arial"/>
          <w:iCs/>
          <w:color w:val="000000"/>
          <w:sz w:val="24"/>
          <w:szCs w:val="24"/>
          <w:lang w:eastAsia="ru-RU"/>
        </w:rPr>
        <w:t xml:space="preserve"> до конца века выедет еще порядка 100 млн. Россия в расчетах ООН рассматривается как европейская страна, хотя географически три четверти ее территории находятся в Азии, и трудно предположить, что она не будет испытывать сильного миграционного давления со стороны стран Азии, и не только Средней Азии, как было до сих пор, - слишком несоизмеримы демографические массы России и остальных </w:t>
      </w:r>
      <w:r w:rsidR="00703030">
        <w:rPr>
          <w:rFonts w:ascii="Arial" w:eastAsia="Times New Roman" w:hAnsi="Arial" w:cs="Arial"/>
          <w:iCs/>
          <w:color w:val="000000"/>
          <w:sz w:val="24"/>
          <w:szCs w:val="24"/>
          <w:lang w:eastAsia="ru-RU"/>
        </w:rPr>
        <w:t xml:space="preserve">азиатских </w:t>
      </w:r>
      <w:r w:rsidR="00567866">
        <w:rPr>
          <w:rFonts w:ascii="Arial" w:eastAsia="Times New Roman" w:hAnsi="Arial" w:cs="Arial"/>
          <w:iCs/>
          <w:color w:val="000000"/>
          <w:sz w:val="24"/>
          <w:szCs w:val="24"/>
          <w:lang w:eastAsia="ru-RU"/>
        </w:rPr>
        <w:t>стран (</w:t>
      </w:r>
      <w:r w:rsidR="00567866" w:rsidRPr="002F16F7">
        <w:rPr>
          <w:rFonts w:ascii="Arial" w:eastAsia="Times New Roman" w:hAnsi="Arial" w:cs="Arial"/>
          <w:iCs/>
          <w:color w:val="00B0F0"/>
          <w:sz w:val="24"/>
          <w:szCs w:val="24"/>
          <w:lang w:eastAsia="ru-RU"/>
        </w:rPr>
        <w:t xml:space="preserve">рис. </w:t>
      </w:r>
      <w:r w:rsidR="002F16F7" w:rsidRPr="002F16F7">
        <w:rPr>
          <w:rFonts w:ascii="Arial" w:eastAsia="Times New Roman" w:hAnsi="Arial" w:cs="Arial"/>
          <w:iCs/>
          <w:color w:val="00B0F0"/>
          <w:sz w:val="24"/>
          <w:szCs w:val="24"/>
          <w:lang w:eastAsia="ru-RU"/>
        </w:rPr>
        <w:t>3</w:t>
      </w:r>
      <w:r w:rsidR="00567866">
        <w:rPr>
          <w:rFonts w:ascii="Arial" w:eastAsia="Times New Roman" w:hAnsi="Arial" w:cs="Arial"/>
          <w:iCs/>
          <w:color w:val="000000"/>
          <w:sz w:val="24"/>
          <w:szCs w:val="24"/>
          <w:lang w:eastAsia="ru-RU"/>
        </w:rPr>
        <w:t xml:space="preserve">).  </w:t>
      </w:r>
    </w:p>
    <w:p w:rsidR="00567866" w:rsidRPr="00D206A3" w:rsidRDefault="00567866" w:rsidP="002920D5">
      <w:pPr>
        <w:spacing w:after="120" w:line="240" w:lineRule="auto"/>
        <w:jc w:val="center"/>
        <w:rPr>
          <w:rFonts w:ascii="Times New Roman" w:eastAsia="Times New Roman" w:hAnsi="Times New Roman" w:cs="Times New Roman"/>
          <w:i/>
          <w:iCs/>
          <w:color w:val="000000"/>
          <w:sz w:val="20"/>
          <w:szCs w:val="20"/>
          <w:lang w:eastAsia="ru-RU"/>
        </w:rPr>
      </w:pPr>
    </w:p>
    <w:p w:rsidR="00567866" w:rsidRDefault="00567866" w:rsidP="002920D5">
      <w:pPr>
        <w:spacing w:after="120" w:line="240" w:lineRule="auto"/>
        <w:jc w:val="center"/>
        <w:rPr>
          <w:rFonts w:ascii="Arial" w:hAnsi="Arial" w:cs="Arial"/>
          <w:sz w:val="24"/>
          <w:szCs w:val="24"/>
        </w:rPr>
      </w:pPr>
      <w:r w:rsidRPr="00AB42D3">
        <w:rPr>
          <w:noProof/>
          <w:lang w:eastAsia="ru-RU"/>
        </w:rPr>
        <w:lastRenderedPageBreak/>
        <w:drawing>
          <wp:inline distT="0" distB="0" distL="0" distR="0">
            <wp:extent cx="4683318" cy="339583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4162" cy="3403700"/>
                    </a:xfrm>
                    <a:prstGeom prst="rect">
                      <a:avLst/>
                    </a:prstGeom>
                    <a:noFill/>
                    <a:ln>
                      <a:noFill/>
                    </a:ln>
                  </pic:spPr>
                </pic:pic>
              </a:graphicData>
            </a:graphic>
          </wp:inline>
        </w:drawing>
      </w:r>
    </w:p>
    <w:p w:rsidR="00567866" w:rsidRPr="000C7548" w:rsidRDefault="00567866" w:rsidP="002920D5">
      <w:pPr>
        <w:spacing w:after="120" w:line="240" w:lineRule="auto"/>
        <w:jc w:val="center"/>
        <w:rPr>
          <w:rFonts w:ascii="Arial" w:hAnsi="Arial" w:cs="Arial"/>
          <w:b/>
          <w:sz w:val="24"/>
          <w:szCs w:val="24"/>
        </w:rPr>
      </w:pPr>
      <w:r w:rsidRPr="00B72250">
        <w:rPr>
          <w:rFonts w:ascii="Arial" w:hAnsi="Arial" w:cs="Arial"/>
          <w:b/>
          <w:sz w:val="24"/>
          <w:szCs w:val="24"/>
        </w:rPr>
        <w:t>Рис</w:t>
      </w:r>
      <w:r w:rsidR="00B72250" w:rsidRPr="00B72250">
        <w:rPr>
          <w:rFonts w:ascii="Arial" w:hAnsi="Arial" w:cs="Arial"/>
          <w:b/>
          <w:sz w:val="24"/>
          <w:szCs w:val="24"/>
        </w:rPr>
        <w:t>унок 4</w:t>
      </w:r>
      <w:r w:rsidRPr="00B72250">
        <w:rPr>
          <w:rFonts w:ascii="Arial" w:hAnsi="Arial" w:cs="Arial"/>
          <w:b/>
          <w:sz w:val="24"/>
          <w:szCs w:val="24"/>
        </w:rPr>
        <w:t>.</w:t>
      </w:r>
      <w:r w:rsidRPr="000C7548">
        <w:rPr>
          <w:rFonts w:ascii="Arial" w:hAnsi="Arial" w:cs="Arial"/>
          <w:b/>
          <w:sz w:val="24"/>
          <w:szCs w:val="24"/>
        </w:rPr>
        <w:t xml:space="preserve"> Население России и население Азии – фактическое и по прогнозу ООН</w:t>
      </w:r>
      <w:r>
        <w:rPr>
          <w:rFonts w:ascii="Arial" w:hAnsi="Arial" w:cs="Arial"/>
          <w:b/>
          <w:sz w:val="24"/>
          <w:szCs w:val="24"/>
        </w:rPr>
        <w:t xml:space="preserve"> 2015</w:t>
      </w:r>
      <w:r w:rsidRPr="000C7548">
        <w:rPr>
          <w:rFonts w:ascii="Arial" w:hAnsi="Arial" w:cs="Arial"/>
          <w:b/>
          <w:sz w:val="24"/>
          <w:szCs w:val="24"/>
        </w:rPr>
        <w:t xml:space="preserve">, </w:t>
      </w:r>
      <w:r>
        <w:rPr>
          <w:rFonts w:ascii="Arial" w:hAnsi="Arial" w:cs="Arial"/>
          <w:b/>
          <w:sz w:val="24"/>
          <w:szCs w:val="24"/>
        </w:rPr>
        <w:t>млрд</w:t>
      </w:r>
      <w:r w:rsidRPr="000C7548">
        <w:rPr>
          <w:rFonts w:ascii="Arial" w:hAnsi="Arial" w:cs="Arial"/>
          <w:b/>
          <w:sz w:val="24"/>
          <w:szCs w:val="24"/>
        </w:rPr>
        <w:t xml:space="preserve"> человек</w:t>
      </w:r>
    </w:p>
    <w:p w:rsidR="00567866" w:rsidRDefault="00567866" w:rsidP="002920D5">
      <w:pPr>
        <w:spacing w:after="120" w:line="240" w:lineRule="auto"/>
        <w:rPr>
          <w:rFonts w:ascii="Arial" w:eastAsia="Times New Roman" w:hAnsi="Arial" w:cs="Arial"/>
          <w:i/>
          <w:iCs/>
          <w:color w:val="000000"/>
          <w:sz w:val="20"/>
          <w:szCs w:val="20"/>
          <w:lang w:eastAsia="ru-RU"/>
        </w:rPr>
      </w:pPr>
      <w:r w:rsidRPr="000C7548">
        <w:rPr>
          <w:rFonts w:ascii="Arial" w:eastAsia="Times New Roman" w:hAnsi="Arial" w:cs="Arial"/>
          <w:i/>
          <w:iCs/>
          <w:color w:val="000000"/>
          <w:sz w:val="20"/>
          <w:szCs w:val="20"/>
          <w:lang w:eastAsia="ru-RU"/>
        </w:rPr>
        <w:t>Источник</w:t>
      </w:r>
      <w:r w:rsidRPr="000C7548">
        <w:rPr>
          <w:rFonts w:ascii="Arial" w:eastAsia="Times New Roman" w:hAnsi="Arial" w:cs="Arial"/>
          <w:i/>
          <w:iCs/>
          <w:color w:val="000000"/>
          <w:sz w:val="20"/>
          <w:szCs w:val="20"/>
          <w:lang w:val="en-US" w:eastAsia="ru-RU"/>
        </w:rPr>
        <w:t>: UN Department of Economic and Social Affairs, Population Division (2015). World</w:t>
      </w:r>
      <w:r w:rsidRPr="000C7548">
        <w:rPr>
          <w:rFonts w:ascii="Arial" w:eastAsia="Times New Roman" w:hAnsi="Arial" w:cs="Arial"/>
          <w:i/>
          <w:iCs/>
          <w:color w:val="000000"/>
          <w:sz w:val="20"/>
          <w:szCs w:val="20"/>
          <w:lang w:eastAsia="ru-RU"/>
        </w:rPr>
        <w:t xml:space="preserve"> </w:t>
      </w:r>
      <w:r w:rsidRPr="000C7548">
        <w:rPr>
          <w:rFonts w:ascii="Arial" w:eastAsia="Times New Roman" w:hAnsi="Arial" w:cs="Arial"/>
          <w:i/>
          <w:iCs/>
          <w:color w:val="000000"/>
          <w:sz w:val="20"/>
          <w:szCs w:val="20"/>
          <w:lang w:val="en-US" w:eastAsia="ru-RU"/>
        </w:rPr>
        <w:t>Population</w:t>
      </w:r>
      <w:r w:rsidRPr="000C7548">
        <w:rPr>
          <w:rFonts w:ascii="Arial" w:eastAsia="Times New Roman" w:hAnsi="Arial" w:cs="Arial"/>
          <w:i/>
          <w:iCs/>
          <w:color w:val="000000"/>
          <w:sz w:val="20"/>
          <w:szCs w:val="20"/>
          <w:lang w:eastAsia="ru-RU"/>
        </w:rPr>
        <w:t xml:space="preserve"> </w:t>
      </w:r>
      <w:r w:rsidRPr="000C7548">
        <w:rPr>
          <w:rFonts w:ascii="Arial" w:eastAsia="Times New Roman" w:hAnsi="Arial" w:cs="Arial"/>
          <w:i/>
          <w:iCs/>
          <w:color w:val="000000"/>
          <w:sz w:val="20"/>
          <w:szCs w:val="20"/>
          <w:lang w:val="en-US" w:eastAsia="ru-RU"/>
        </w:rPr>
        <w:t>Prospects</w:t>
      </w:r>
      <w:r w:rsidRPr="000C7548">
        <w:rPr>
          <w:rFonts w:ascii="Arial" w:eastAsia="Times New Roman" w:hAnsi="Arial" w:cs="Arial"/>
          <w:i/>
          <w:iCs/>
          <w:color w:val="000000"/>
          <w:sz w:val="20"/>
          <w:szCs w:val="20"/>
          <w:lang w:eastAsia="ru-RU"/>
        </w:rPr>
        <w:t xml:space="preserve">: </w:t>
      </w:r>
      <w:r w:rsidRPr="000C7548">
        <w:rPr>
          <w:rFonts w:ascii="Arial" w:eastAsia="Times New Roman" w:hAnsi="Arial" w:cs="Arial"/>
          <w:i/>
          <w:iCs/>
          <w:color w:val="000000"/>
          <w:sz w:val="20"/>
          <w:szCs w:val="20"/>
          <w:lang w:val="en-US" w:eastAsia="ru-RU"/>
        </w:rPr>
        <w:t>The</w:t>
      </w:r>
      <w:r w:rsidRPr="000C7548">
        <w:rPr>
          <w:rFonts w:ascii="Arial" w:eastAsia="Times New Roman" w:hAnsi="Arial" w:cs="Arial"/>
          <w:i/>
          <w:iCs/>
          <w:color w:val="000000"/>
          <w:sz w:val="20"/>
          <w:szCs w:val="20"/>
          <w:lang w:eastAsia="ru-RU"/>
        </w:rPr>
        <w:t xml:space="preserve"> 2015 </w:t>
      </w:r>
      <w:r w:rsidRPr="000C7548">
        <w:rPr>
          <w:rFonts w:ascii="Arial" w:eastAsia="Times New Roman" w:hAnsi="Arial" w:cs="Arial"/>
          <w:i/>
          <w:iCs/>
          <w:color w:val="000000"/>
          <w:sz w:val="20"/>
          <w:szCs w:val="20"/>
          <w:lang w:val="en-US" w:eastAsia="ru-RU"/>
        </w:rPr>
        <w:t>Revision</w:t>
      </w:r>
      <w:r w:rsidRPr="000C7548">
        <w:rPr>
          <w:rFonts w:ascii="Arial" w:eastAsia="Times New Roman" w:hAnsi="Arial" w:cs="Arial"/>
          <w:i/>
          <w:iCs/>
          <w:color w:val="000000"/>
          <w:sz w:val="20"/>
          <w:szCs w:val="20"/>
          <w:lang w:eastAsia="ru-RU"/>
        </w:rPr>
        <w:t xml:space="preserve">, </w:t>
      </w:r>
      <w:r w:rsidRPr="000C7548">
        <w:rPr>
          <w:rFonts w:ascii="Arial" w:eastAsia="Times New Roman" w:hAnsi="Arial" w:cs="Arial"/>
          <w:i/>
          <w:iCs/>
          <w:color w:val="000000"/>
          <w:sz w:val="20"/>
          <w:szCs w:val="20"/>
          <w:lang w:val="en-US" w:eastAsia="ru-RU"/>
        </w:rPr>
        <w:t>DVD</w:t>
      </w:r>
      <w:r w:rsidRPr="000C7548">
        <w:rPr>
          <w:rFonts w:ascii="Arial" w:eastAsia="Times New Roman" w:hAnsi="Arial" w:cs="Arial"/>
          <w:i/>
          <w:iCs/>
          <w:color w:val="000000"/>
          <w:sz w:val="20"/>
          <w:szCs w:val="20"/>
          <w:lang w:eastAsia="ru-RU"/>
        </w:rPr>
        <w:t xml:space="preserve"> </w:t>
      </w:r>
      <w:r w:rsidRPr="000C7548">
        <w:rPr>
          <w:rFonts w:ascii="Arial" w:eastAsia="Times New Roman" w:hAnsi="Arial" w:cs="Arial"/>
          <w:i/>
          <w:iCs/>
          <w:color w:val="000000"/>
          <w:sz w:val="20"/>
          <w:szCs w:val="20"/>
          <w:lang w:val="en-US" w:eastAsia="ru-RU"/>
        </w:rPr>
        <w:t>Edition</w:t>
      </w:r>
      <w:r w:rsidRPr="000C7548">
        <w:rPr>
          <w:rFonts w:ascii="Arial" w:eastAsia="Times New Roman" w:hAnsi="Arial" w:cs="Arial"/>
          <w:i/>
          <w:iCs/>
          <w:color w:val="000000"/>
          <w:sz w:val="20"/>
          <w:szCs w:val="20"/>
          <w:lang w:eastAsia="ru-RU"/>
        </w:rPr>
        <w:t>.</w:t>
      </w:r>
    </w:p>
    <w:p w:rsidR="008621F6" w:rsidRPr="00B72250" w:rsidRDefault="009162E9" w:rsidP="002920D5">
      <w:pPr>
        <w:spacing w:after="120" w:line="240" w:lineRule="auto"/>
        <w:ind w:firstLine="709"/>
        <w:jc w:val="both"/>
        <w:rPr>
          <w:rFonts w:ascii="Arial" w:hAnsi="Arial" w:cs="Arial"/>
          <w:sz w:val="24"/>
          <w:szCs w:val="24"/>
        </w:rPr>
      </w:pPr>
      <w:r>
        <w:rPr>
          <w:rFonts w:ascii="Arial" w:hAnsi="Arial" w:cs="Arial"/>
          <w:sz w:val="24"/>
          <w:szCs w:val="24"/>
        </w:rPr>
        <w:t xml:space="preserve">4. </w:t>
      </w:r>
      <w:r w:rsidR="00930D4B" w:rsidRPr="00B72250">
        <w:rPr>
          <w:rFonts w:ascii="Arial" w:hAnsi="Arial" w:cs="Arial"/>
          <w:sz w:val="24"/>
          <w:szCs w:val="24"/>
        </w:rPr>
        <w:t>«Миграционное давление» - обобщенное выражение, за которым могут стоять самые разные факторы, способные привести в движение огромные человеческие массы.</w:t>
      </w:r>
    </w:p>
    <w:p w:rsidR="002B57B4" w:rsidRPr="002B57B4" w:rsidRDefault="00376D67" w:rsidP="002920D5">
      <w:pPr>
        <w:spacing w:after="120" w:line="240" w:lineRule="auto"/>
        <w:ind w:firstLine="709"/>
        <w:jc w:val="both"/>
        <w:rPr>
          <w:rFonts w:ascii="Arial" w:eastAsia="Times New Roman" w:hAnsi="Arial" w:cs="Arial"/>
          <w:sz w:val="24"/>
          <w:szCs w:val="24"/>
          <w:lang w:eastAsia="ru-RU"/>
        </w:rPr>
      </w:pPr>
      <w:r w:rsidRPr="00B72250">
        <w:rPr>
          <w:rFonts w:ascii="Arial" w:hAnsi="Arial" w:cs="Arial"/>
          <w:sz w:val="24"/>
          <w:szCs w:val="24"/>
        </w:rPr>
        <w:t>Сейчас главный вид миграций – экономические миграции, обусловленные огромными различиями в уровне экономического развития стран.</w:t>
      </w:r>
      <w:r w:rsidR="00090DC1" w:rsidRPr="00B72250">
        <w:rPr>
          <w:rFonts w:ascii="Arial" w:hAnsi="Arial" w:cs="Arial"/>
          <w:sz w:val="24"/>
          <w:szCs w:val="24"/>
        </w:rPr>
        <w:t xml:space="preserve"> За 1950-2015 гг. страны с высоким доходом (по классификации Всемирного Банка</w:t>
      </w:r>
      <w:r w:rsidR="00090DC1" w:rsidRPr="00B72250">
        <w:rPr>
          <w:rStyle w:val="a6"/>
          <w:rFonts w:ascii="Arial" w:hAnsi="Arial"/>
          <w:sz w:val="24"/>
          <w:szCs w:val="24"/>
        </w:rPr>
        <w:footnoteReference w:id="3"/>
      </w:r>
      <w:r w:rsidR="00090DC1" w:rsidRPr="00B72250">
        <w:rPr>
          <w:rFonts w:ascii="Arial" w:hAnsi="Arial" w:cs="Arial"/>
          <w:sz w:val="24"/>
          <w:szCs w:val="24"/>
        </w:rPr>
        <w:t xml:space="preserve">) приняли 134 млн мигрантов, тогда как все остальные страны выступали в качестве миграционных доноров. </w:t>
      </w:r>
      <w:r w:rsidR="002B57B4" w:rsidRPr="00B72250">
        <w:rPr>
          <w:rFonts w:ascii="Arial" w:hAnsi="Arial" w:cs="Arial"/>
          <w:sz w:val="24"/>
          <w:szCs w:val="24"/>
        </w:rPr>
        <w:t xml:space="preserve">Отражением экономического характера современных миграций стал стремительный рост </w:t>
      </w:r>
      <w:r w:rsidR="00EB2349" w:rsidRPr="00B72250">
        <w:rPr>
          <w:rFonts w:ascii="Arial" w:hAnsi="Arial" w:cs="Arial"/>
          <w:sz w:val="24"/>
          <w:szCs w:val="24"/>
        </w:rPr>
        <w:t xml:space="preserve">средств, </w:t>
      </w:r>
      <w:r w:rsidR="002B57B4" w:rsidRPr="00B72250">
        <w:rPr>
          <w:rFonts w:ascii="Arial" w:hAnsi="Arial" w:cs="Arial"/>
          <w:sz w:val="24"/>
          <w:szCs w:val="24"/>
        </w:rPr>
        <w:t xml:space="preserve">переводимых мигрантами </w:t>
      </w:r>
      <w:r w:rsidR="00EB2349" w:rsidRPr="00B72250">
        <w:rPr>
          <w:rFonts w:ascii="Arial" w:hAnsi="Arial" w:cs="Arial"/>
          <w:sz w:val="24"/>
          <w:szCs w:val="24"/>
        </w:rPr>
        <w:t xml:space="preserve">в страны выхода (трансфертов). </w:t>
      </w:r>
      <w:r w:rsidR="002B57B4" w:rsidRPr="002B57B4">
        <w:rPr>
          <w:rFonts w:ascii="Arial" w:eastAsia="Times New Roman" w:hAnsi="Arial" w:cs="Arial"/>
          <w:sz w:val="24"/>
          <w:szCs w:val="24"/>
          <w:lang w:eastAsia="ru-RU"/>
        </w:rPr>
        <w:t xml:space="preserve">По оценкам Всемирного банка, </w:t>
      </w:r>
      <w:r w:rsidR="002B57B4" w:rsidRPr="00B72250">
        <w:rPr>
          <w:rFonts w:ascii="Arial" w:eastAsia="Times New Roman" w:hAnsi="Arial" w:cs="Arial"/>
          <w:sz w:val="24"/>
          <w:szCs w:val="24"/>
          <w:lang w:eastAsia="ru-RU"/>
        </w:rPr>
        <w:t xml:space="preserve">в 1970 г. </w:t>
      </w:r>
      <w:r w:rsidR="002B57B4" w:rsidRPr="002B57B4">
        <w:rPr>
          <w:rFonts w:ascii="Arial" w:eastAsia="Times New Roman" w:hAnsi="Arial" w:cs="Arial"/>
          <w:sz w:val="24"/>
          <w:szCs w:val="24"/>
          <w:lang w:eastAsia="ru-RU"/>
        </w:rPr>
        <w:t xml:space="preserve">объем полученных переводов в денежной форме </w:t>
      </w:r>
      <w:r w:rsidR="00703030">
        <w:rPr>
          <w:rFonts w:ascii="Arial" w:eastAsia="Times New Roman" w:hAnsi="Arial" w:cs="Arial"/>
          <w:sz w:val="24"/>
          <w:szCs w:val="24"/>
          <w:lang w:eastAsia="ru-RU"/>
        </w:rPr>
        <w:t>составлял</w:t>
      </w:r>
      <w:r w:rsidR="002B57B4" w:rsidRPr="00B72250">
        <w:rPr>
          <w:rFonts w:ascii="Arial" w:eastAsia="Times New Roman" w:hAnsi="Arial" w:cs="Arial"/>
          <w:sz w:val="24"/>
          <w:szCs w:val="24"/>
          <w:lang w:eastAsia="ru-RU"/>
        </w:rPr>
        <w:t xml:space="preserve"> всего 1,9 млрд</w:t>
      </w:r>
      <w:r w:rsidR="00EB2349" w:rsidRPr="00B72250">
        <w:rPr>
          <w:rFonts w:ascii="Arial" w:eastAsia="Times New Roman" w:hAnsi="Arial" w:cs="Arial"/>
          <w:sz w:val="24"/>
          <w:szCs w:val="24"/>
          <w:lang w:eastAsia="ru-RU"/>
        </w:rPr>
        <w:t xml:space="preserve"> долл., в 1980 – 36 млрд,</w:t>
      </w:r>
      <w:r w:rsidR="002B57B4" w:rsidRPr="00B72250">
        <w:rPr>
          <w:rFonts w:ascii="Arial" w:eastAsia="Times New Roman" w:hAnsi="Arial" w:cs="Arial"/>
          <w:sz w:val="24"/>
          <w:szCs w:val="24"/>
          <w:lang w:eastAsia="ru-RU"/>
        </w:rPr>
        <w:t xml:space="preserve"> </w:t>
      </w:r>
      <w:r w:rsidR="002B57B4" w:rsidRPr="002B57B4">
        <w:rPr>
          <w:rFonts w:ascii="Arial" w:eastAsia="Times New Roman" w:hAnsi="Arial" w:cs="Arial"/>
          <w:sz w:val="24"/>
          <w:szCs w:val="24"/>
          <w:lang w:eastAsia="ru-RU"/>
        </w:rPr>
        <w:t>в 1990 г. 64 млрд, в 2000 г. -</w:t>
      </w:r>
      <w:r w:rsidR="00EB2349" w:rsidRPr="00B72250">
        <w:rPr>
          <w:rFonts w:ascii="Arial" w:eastAsia="Times New Roman" w:hAnsi="Arial" w:cs="Arial"/>
          <w:sz w:val="24"/>
          <w:szCs w:val="24"/>
          <w:lang w:eastAsia="ru-RU"/>
        </w:rPr>
        <w:t xml:space="preserve"> </w:t>
      </w:r>
      <w:r w:rsidR="002B57B4" w:rsidRPr="002B57B4">
        <w:rPr>
          <w:rFonts w:ascii="Arial" w:eastAsia="Times New Roman" w:hAnsi="Arial" w:cs="Arial"/>
          <w:sz w:val="24"/>
          <w:szCs w:val="24"/>
          <w:lang w:eastAsia="ru-RU"/>
        </w:rPr>
        <w:t>127 млрд, а в 2014 г. –</w:t>
      </w:r>
      <w:r w:rsidR="00EB2349" w:rsidRPr="00B72250">
        <w:rPr>
          <w:rFonts w:ascii="Arial" w:eastAsia="Times New Roman" w:hAnsi="Arial" w:cs="Arial"/>
          <w:sz w:val="24"/>
          <w:szCs w:val="24"/>
          <w:lang w:eastAsia="ru-RU"/>
        </w:rPr>
        <w:t xml:space="preserve"> </w:t>
      </w:r>
      <w:r w:rsidR="002B57B4" w:rsidRPr="002B57B4">
        <w:rPr>
          <w:rFonts w:ascii="Arial" w:eastAsia="Times New Roman" w:hAnsi="Arial" w:cs="Arial"/>
          <w:sz w:val="24"/>
          <w:szCs w:val="24"/>
          <w:lang w:eastAsia="ru-RU"/>
        </w:rPr>
        <w:t>5</w:t>
      </w:r>
      <w:r w:rsidR="00992623" w:rsidRPr="00992623">
        <w:rPr>
          <w:rFonts w:ascii="Arial" w:eastAsia="Times New Roman" w:hAnsi="Arial" w:cs="Arial"/>
          <w:sz w:val="24"/>
          <w:szCs w:val="24"/>
          <w:lang w:eastAsia="ru-RU"/>
        </w:rPr>
        <w:t>80</w:t>
      </w:r>
      <w:r w:rsidR="002B57B4" w:rsidRPr="002B57B4">
        <w:rPr>
          <w:rFonts w:ascii="Arial" w:eastAsia="Times New Roman" w:hAnsi="Arial" w:cs="Arial"/>
          <w:sz w:val="24"/>
          <w:szCs w:val="24"/>
          <w:lang w:eastAsia="ru-RU"/>
        </w:rPr>
        <w:t xml:space="preserve"> млрд. </w:t>
      </w:r>
      <w:r w:rsidR="00EB2349" w:rsidRPr="00B72250">
        <w:rPr>
          <w:rFonts w:ascii="Arial" w:eastAsia="Times New Roman" w:hAnsi="Arial" w:cs="Arial"/>
          <w:sz w:val="24"/>
          <w:szCs w:val="24"/>
          <w:lang w:eastAsia="ru-RU"/>
        </w:rPr>
        <w:t>долларов</w:t>
      </w:r>
      <w:r w:rsidR="00EB2349" w:rsidRPr="00B72250">
        <w:rPr>
          <w:rStyle w:val="a6"/>
          <w:rFonts w:ascii="Arial" w:eastAsia="Times New Roman" w:hAnsi="Arial"/>
          <w:sz w:val="24"/>
          <w:szCs w:val="24"/>
          <w:lang w:eastAsia="ru-RU"/>
        </w:rPr>
        <w:footnoteReference w:id="4"/>
      </w:r>
      <w:r w:rsidR="00EB2349" w:rsidRPr="00B72250">
        <w:rPr>
          <w:rFonts w:ascii="Arial" w:eastAsia="Times New Roman" w:hAnsi="Arial" w:cs="Arial"/>
          <w:sz w:val="24"/>
          <w:szCs w:val="24"/>
          <w:lang w:eastAsia="ru-RU"/>
        </w:rPr>
        <w:t>.</w:t>
      </w:r>
    </w:p>
    <w:p w:rsidR="00BE3EA4" w:rsidRDefault="00283D8C" w:rsidP="002920D5">
      <w:pPr>
        <w:spacing w:after="120" w:line="240" w:lineRule="auto"/>
        <w:ind w:firstLine="709"/>
        <w:jc w:val="both"/>
        <w:rPr>
          <w:rFonts w:ascii="Arial" w:hAnsi="Arial" w:cs="Arial"/>
          <w:sz w:val="24"/>
          <w:szCs w:val="24"/>
        </w:rPr>
      </w:pPr>
      <w:r w:rsidRPr="00B72250">
        <w:rPr>
          <w:rFonts w:ascii="Arial" w:hAnsi="Arial" w:cs="Arial"/>
          <w:sz w:val="24"/>
          <w:szCs w:val="24"/>
        </w:rPr>
        <w:t xml:space="preserve">Наряду с экономическими миграциями, как правило добровольными, существуют вынужденные миграции, обусловленные разного рода социальными или природными </w:t>
      </w:r>
      <w:r w:rsidR="00703030">
        <w:rPr>
          <w:rFonts w:ascii="Arial" w:hAnsi="Arial" w:cs="Arial"/>
          <w:sz w:val="24"/>
          <w:szCs w:val="24"/>
        </w:rPr>
        <w:t>потрясен</w:t>
      </w:r>
      <w:r w:rsidRPr="00B72250">
        <w:rPr>
          <w:rFonts w:ascii="Arial" w:hAnsi="Arial" w:cs="Arial"/>
          <w:sz w:val="24"/>
          <w:szCs w:val="24"/>
        </w:rPr>
        <w:t xml:space="preserve">иями - войнами, стихийными бедствиями, техногенными катастрофами и т.п., которые обычно порождают массу беженцев. Сейчас число беженцев намного меньше числа экономических мигрантов, но все же оно далеко не ничтожно. </w:t>
      </w:r>
      <w:r w:rsidR="00130BB0" w:rsidRPr="00B72250">
        <w:rPr>
          <w:rFonts w:ascii="Arial" w:hAnsi="Arial" w:cs="Arial"/>
          <w:sz w:val="24"/>
          <w:szCs w:val="24"/>
        </w:rPr>
        <w:t>В 201</w:t>
      </w:r>
      <w:r w:rsidR="00A85C49" w:rsidRPr="00B72250">
        <w:rPr>
          <w:rFonts w:ascii="Arial" w:hAnsi="Arial" w:cs="Arial"/>
          <w:sz w:val="24"/>
          <w:szCs w:val="24"/>
        </w:rPr>
        <w:t>4</w:t>
      </w:r>
      <w:r w:rsidR="00130BB0" w:rsidRPr="00B72250">
        <w:rPr>
          <w:rFonts w:ascii="Arial" w:hAnsi="Arial" w:cs="Arial"/>
          <w:sz w:val="24"/>
          <w:szCs w:val="24"/>
        </w:rPr>
        <w:t xml:space="preserve"> г. в мире насчитывалось 1</w:t>
      </w:r>
      <w:r w:rsidR="00A85C49" w:rsidRPr="00B72250">
        <w:rPr>
          <w:rFonts w:ascii="Arial" w:hAnsi="Arial" w:cs="Arial"/>
          <w:sz w:val="24"/>
          <w:szCs w:val="24"/>
        </w:rPr>
        <w:t>9</w:t>
      </w:r>
      <w:r w:rsidR="00130BB0" w:rsidRPr="00B72250">
        <w:rPr>
          <w:rFonts w:ascii="Arial" w:hAnsi="Arial" w:cs="Arial"/>
          <w:sz w:val="24"/>
          <w:szCs w:val="24"/>
        </w:rPr>
        <w:t>,</w:t>
      </w:r>
      <w:r w:rsidR="00A85C49" w:rsidRPr="00B72250">
        <w:rPr>
          <w:rFonts w:ascii="Arial" w:hAnsi="Arial" w:cs="Arial"/>
          <w:sz w:val="24"/>
          <w:szCs w:val="24"/>
        </w:rPr>
        <w:t>5</w:t>
      </w:r>
      <w:r w:rsidR="00130BB0" w:rsidRPr="00B72250">
        <w:rPr>
          <w:rFonts w:ascii="Arial" w:hAnsi="Arial" w:cs="Arial"/>
          <w:sz w:val="24"/>
          <w:szCs w:val="24"/>
        </w:rPr>
        <w:t xml:space="preserve"> млн беженцев</w:t>
      </w:r>
      <w:r w:rsidR="00A85C49" w:rsidRPr="00B72250">
        <w:rPr>
          <w:rFonts w:ascii="Arial" w:hAnsi="Arial" w:cs="Arial"/>
          <w:sz w:val="24"/>
          <w:szCs w:val="24"/>
        </w:rPr>
        <w:t xml:space="preserve">, а если не считать </w:t>
      </w:r>
      <w:r w:rsidR="00A85C49" w:rsidRPr="009A7B89">
        <w:rPr>
          <w:rFonts w:ascii="Arial" w:hAnsi="Arial" w:cs="Arial"/>
          <w:sz w:val="24"/>
          <w:szCs w:val="24"/>
        </w:rPr>
        <w:t xml:space="preserve">палестинских беженцев, то 14,4 млн </w:t>
      </w:r>
      <w:r w:rsidR="00130BB0" w:rsidRPr="009A7B89">
        <w:rPr>
          <w:rFonts w:ascii="Arial" w:hAnsi="Arial" w:cs="Arial"/>
          <w:sz w:val="24"/>
          <w:szCs w:val="24"/>
        </w:rPr>
        <w:t xml:space="preserve">(около </w:t>
      </w:r>
      <w:r w:rsidR="00A85C49" w:rsidRPr="009A7B89">
        <w:rPr>
          <w:rFonts w:ascii="Arial" w:hAnsi="Arial" w:cs="Arial"/>
          <w:sz w:val="24"/>
          <w:szCs w:val="24"/>
        </w:rPr>
        <w:t>8</w:t>
      </w:r>
      <w:r w:rsidR="00130BB0" w:rsidRPr="009A7B89">
        <w:rPr>
          <w:rFonts w:ascii="Arial" w:hAnsi="Arial" w:cs="Arial"/>
          <w:sz w:val="24"/>
          <w:szCs w:val="24"/>
        </w:rPr>
        <w:t>% от общего числа мигрантов)</w:t>
      </w:r>
      <w:r w:rsidR="00130BB0" w:rsidRPr="009A7B89">
        <w:rPr>
          <w:rStyle w:val="a6"/>
          <w:rFonts w:ascii="Arial" w:hAnsi="Arial"/>
          <w:sz w:val="24"/>
          <w:szCs w:val="24"/>
        </w:rPr>
        <w:footnoteReference w:id="5"/>
      </w:r>
      <w:r w:rsidR="00130BB0" w:rsidRPr="009A7B89">
        <w:rPr>
          <w:rFonts w:ascii="Arial" w:hAnsi="Arial" w:cs="Arial"/>
          <w:sz w:val="24"/>
          <w:szCs w:val="24"/>
        </w:rPr>
        <w:t>, но только 2 млн из них находились на «глобальном Севере».</w:t>
      </w:r>
      <w:r w:rsidR="009A7B89" w:rsidRPr="009A7B89">
        <w:rPr>
          <w:rFonts w:ascii="Arial" w:hAnsi="Arial" w:cs="Arial"/>
          <w:sz w:val="24"/>
          <w:szCs w:val="24"/>
        </w:rPr>
        <w:t xml:space="preserve"> По данным Евростата, в 2015 г. только в ЕС убежища запросили 1,25 миллиона </w:t>
      </w:r>
      <w:r w:rsidR="009A7B89" w:rsidRPr="009A7B89">
        <w:rPr>
          <w:rFonts w:ascii="Arial" w:hAnsi="Arial" w:cs="Arial"/>
          <w:sz w:val="24"/>
          <w:szCs w:val="24"/>
        </w:rPr>
        <w:lastRenderedPageBreak/>
        <w:t>человек — вдвое больше, чем в 2014 году</w:t>
      </w:r>
      <w:r w:rsidR="00450BEC">
        <w:rPr>
          <w:rStyle w:val="a6"/>
          <w:rFonts w:ascii="Arial" w:hAnsi="Arial"/>
          <w:sz w:val="24"/>
          <w:szCs w:val="24"/>
        </w:rPr>
        <w:footnoteReference w:id="6"/>
      </w:r>
      <w:r w:rsidR="009A7B89" w:rsidRPr="009A7B89">
        <w:rPr>
          <w:rFonts w:ascii="Arial" w:hAnsi="Arial" w:cs="Arial"/>
          <w:sz w:val="24"/>
          <w:szCs w:val="24"/>
        </w:rPr>
        <w:t>.</w:t>
      </w:r>
      <w:r w:rsidR="00BE3EA4">
        <w:rPr>
          <w:rFonts w:ascii="Arial" w:hAnsi="Arial" w:cs="Arial"/>
          <w:sz w:val="24"/>
          <w:szCs w:val="24"/>
        </w:rPr>
        <w:t xml:space="preserve">  </w:t>
      </w:r>
      <w:r w:rsidR="00BE3EA4" w:rsidRPr="00BE3EA4">
        <w:rPr>
          <w:rFonts w:ascii="Arial" w:hAnsi="Arial" w:cs="Arial"/>
          <w:sz w:val="24"/>
          <w:szCs w:val="24"/>
        </w:rPr>
        <w:t xml:space="preserve">По данным газеты </w:t>
      </w:r>
      <w:r w:rsidR="00BE3EA4" w:rsidRPr="00BE3EA4">
        <w:rPr>
          <w:rFonts w:ascii="Arial" w:hAnsi="Arial" w:cs="Arial"/>
          <w:sz w:val="24"/>
          <w:szCs w:val="24"/>
          <w:lang w:val="en-US"/>
        </w:rPr>
        <w:t>Sueddeutsche</w:t>
      </w:r>
      <w:r w:rsidR="00BE3EA4" w:rsidRPr="00BE3EA4">
        <w:rPr>
          <w:rFonts w:ascii="Arial" w:hAnsi="Arial" w:cs="Arial"/>
          <w:sz w:val="24"/>
          <w:szCs w:val="24"/>
        </w:rPr>
        <w:t xml:space="preserve"> </w:t>
      </w:r>
      <w:r w:rsidR="00BE3EA4" w:rsidRPr="00BE3EA4">
        <w:rPr>
          <w:rFonts w:ascii="Arial" w:hAnsi="Arial" w:cs="Arial"/>
          <w:sz w:val="24"/>
          <w:szCs w:val="24"/>
          <w:lang w:val="en-US"/>
        </w:rPr>
        <w:t>Zeitung</w:t>
      </w:r>
      <w:r w:rsidR="00BE3EA4" w:rsidRPr="00BE3EA4">
        <w:rPr>
          <w:rFonts w:ascii="Arial" w:hAnsi="Arial" w:cs="Arial"/>
          <w:sz w:val="24"/>
          <w:szCs w:val="24"/>
        </w:rPr>
        <w:t>, правительство Германии предполагает, что с 2016 по 2020 в Германию будут прибывать порядка полумиллиона беженцев ежегодно</w:t>
      </w:r>
      <w:r w:rsidR="00BE3EA4">
        <w:rPr>
          <w:rStyle w:val="a6"/>
          <w:rFonts w:ascii="Arial" w:hAnsi="Arial"/>
          <w:sz w:val="24"/>
          <w:szCs w:val="24"/>
        </w:rPr>
        <w:footnoteReference w:id="7"/>
      </w:r>
      <w:r w:rsidR="00BE3EA4" w:rsidRPr="00BE3EA4">
        <w:rPr>
          <w:rFonts w:ascii="Arial" w:hAnsi="Arial" w:cs="Arial"/>
          <w:sz w:val="24"/>
          <w:szCs w:val="24"/>
        </w:rPr>
        <w:t>.</w:t>
      </w:r>
    </w:p>
    <w:p w:rsidR="00703030" w:rsidRDefault="00703030" w:rsidP="00703030">
      <w:pPr>
        <w:spacing w:after="120" w:line="240" w:lineRule="auto"/>
        <w:ind w:firstLine="709"/>
        <w:jc w:val="both"/>
        <w:rPr>
          <w:rFonts w:ascii="Arial" w:hAnsi="Arial" w:cs="Arial"/>
          <w:sz w:val="24"/>
          <w:szCs w:val="24"/>
        </w:rPr>
      </w:pPr>
      <w:r>
        <w:rPr>
          <w:rFonts w:ascii="Arial" w:hAnsi="Arial" w:cs="Arial"/>
          <w:sz w:val="24"/>
          <w:szCs w:val="24"/>
        </w:rPr>
        <w:t>Число беженцев то подскакивает, то сокращается (</w:t>
      </w:r>
      <w:r w:rsidRPr="00703030">
        <w:rPr>
          <w:rFonts w:ascii="Arial" w:hAnsi="Arial" w:cs="Arial"/>
          <w:color w:val="00B0F0"/>
          <w:sz w:val="24"/>
          <w:szCs w:val="24"/>
        </w:rPr>
        <w:t>табл. 1</w:t>
      </w:r>
      <w:r>
        <w:rPr>
          <w:rFonts w:ascii="Arial" w:hAnsi="Arial" w:cs="Arial"/>
          <w:sz w:val="24"/>
          <w:szCs w:val="24"/>
        </w:rPr>
        <w:t xml:space="preserve">), но трудно рассчитывать на устойчивое сокращение числа беженцев, а тем более на исчезновение самого </w:t>
      </w:r>
      <w:r w:rsidRPr="00FE55E5">
        <w:rPr>
          <w:rFonts w:ascii="Arial" w:hAnsi="Arial" w:cs="Arial"/>
          <w:sz w:val="24"/>
          <w:szCs w:val="24"/>
        </w:rPr>
        <w:t xml:space="preserve">феномена вынужденных миграций. Скорее, напротив, </w:t>
      </w:r>
      <w:r>
        <w:rPr>
          <w:rFonts w:ascii="Arial" w:hAnsi="Arial" w:cs="Arial"/>
          <w:sz w:val="24"/>
          <w:szCs w:val="24"/>
        </w:rPr>
        <w:t xml:space="preserve">их число будет увеличиваться, в том числе и из-за появления такого нового фактора, как климатические изменения, которые могут привести к повышению уровня мирового океана, засухам на обширных территориях и т.п. </w:t>
      </w:r>
    </w:p>
    <w:p w:rsidR="002241EC" w:rsidRPr="002241EC" w:rsidRDefault="002241EC" w:rsidP="002920D5">
      <w:pPr>
        <w:spacing w:after="120" w:line="240" w:lineRule="auto"/>
        <w:jc w:val="center"/>
        <w:rPr>
          <w:rFonts w:ascii="Arial" w:hAnsi="Arial" w:cs="Arial"/>
          <w:b/>
          <w:sz w:val="24"/>
          <w:szCs w:val="24"/>
        </w:rPr>
      </w:pPr>
      <w:r w:rsidRPr="002241EC">
        <w:rPr>
          <w:rFonts w:ascii="Arial" w:hAnsi="Arial" w:cs="Arial"/>
          <w:b/>
          <w:sz w:val="24"/>
          <w:szCs w:val="24"/>
        </w:rPr>
        <w:t>Таблица</w:t>
      </w:r>
      <w:r w:rsidR="008621F6">
        <w:rPr>
          <w:rFonts w:ascii="Arial" w:hAnsi="Arial" w:cs="Arial"/>
          <w:b/>
          <w:sz w:val="24"/>
          <w:szCs w:val="24"/>
        </w:rPr>
        <w:t xml:space="preserve">  </w:t>
      </w:r>
      <w:r w:rsidR="00B72250">
        <w:rPr>
          <w:rFonts w:ascii="Arial" w:hAnsi="Arial" w:cs="Arial"/>
          <w:b/>
          <w:sz w:val="24"/>
          <w:szCs w:val="24"/>
        </w:rPr>
        <w:t>1</w:t>
      </w:r>
      <w:r w:rsidR="008621F6">
        <w:rPr>
          <w:rFonts w:ascii="Arial" w:hAnsi="Arial" w:cs="Arial"/>
          <w:b/>
          <w:sz w:val="24"/>
          <w:szCs w:val="24"/>
        </w:rPr>
        <w:t>.</w:t>
      </w:r>
      <w:r w:rsidRPr="002241EC">
        <w:rPr>
          <w:rFonts w:ascii="Arial" w:hAnsi="Arial" w:cs="Arial"/>
          <w:b/>
          <w:sz w:val="24"/>
          <w:szCs w:val="24"/>
        </w:rPr>
        <w:t xml:space="preserve">  Пики числа беженцев за последние 25 лет</w:t>
      </w:r>
    </w:p>
    <w:tbl>
      <w:tblPr>
        <w:tblStyle w:val="a7"/>
        <w:tblW w:w="5000" w:type="pct"/>
        <w:tblLook w:val="04A0"/>
      </w:tblPr>
      <w:tblGrid>
        <w:gridCol w:w="2392"/>
        <w:gridCol w:w="2393"/>
        <w:gridCol w:w="2393"/>
        <w:gridCol w:w="2393"/>
      </w:tblGrid>
      <w:tr w:rsidR="00EC4044" w:rsidTr="00EC4044">
        <w:tc>
          <w:tcPr>
            <w:tcW w:w="1250" w:type="pct"/>
          </w:tcPr>
          <w:p w:rsidR="00EC4044" w:rsidRDefault="00EC4044" w:rsidP="002920D5">
            <w:pPr>
              <w:spacing w:after="120"/>
              <w:jc w:val="center"/>
              <w:rPr>
                <w:rFonts w:ascii="Arial" w:hAnsi="Arial" w:cs="Arial"/>
                <w:sz w:val="24"/>
                <w:szCs w:val="24"/>
              </w:rPr>
            </w:pPr>
            <w:r>
              <w:rPr>
                <w:rFonts w:ascii="Arial" w:hAnsi="Arial" w:cs="Arial"/>
                <w:sz w:val="24"/>
                <w:szCs w:val="24"/>
              </w:rPr>
              <w:t>1989</w:t>
            </w:r>
          </w:p>
        </w:tc>
        <w:tc>
          <w:tcPr>
            <w:tcW w:w="1250" w:type="pct"/>
          </w:tcPr>
          <w:p w:rsidR="00EC4044" w:rsidRDefault="00EC4044" w:rsidP="002920D5">
            <w:pPr>
              <w:spacing w:after="120"/>
              <w:jc w:val="center"/>
              <w:rPr>
                <w:rFonts w:ascii="Arial" w:hAnsi="Arial" w:cs="Arial"/>
                <w:sz w:val="24"/>
                <w:szCs w:val="24"/>
              </w:rPr>
            </w:pPr>
            <w:r>
              <w:rPr>
                <w:rFonts w:ascii="Arial" w:hAnsi="Arial" w:cs="Arial"/>
                <w:sz w:val="24"/>
                <w:szCs w:val="24"/>
              </w:rPr>
              <w:t>1992</w:t>
            </w:r>
          </w:p>
        </w:tc>
        <w:tc>
          <w:tcPr>
            <w:tcW w:w="1250" w:type="pct"/>
          </w:tcPr>
          <w:p w:rsidR="00EC4044" w:rsidRDefault="00EC4044" w:rsidP="002920D5">
            <w:pPr>
              <w:spacing w:after="120"/>
              <w:jc w:val="center"/>
              <w:rPr>
                <w:rFonts w:ascii="Arial" w:hAnsi="Arial" w:cs="Arial"/>
                <w:sz w:val="24"/>
                <w:szCs w:val="24"/>
              </w:rPr>
            </w:pPr>
            <w:r>
              <w:rPr>
                <w:rFonts w:ascii="Arial" w:hAnsi="Arial" w:cs="Arial"/>
                <w:sz w:val="24"/>
                <w:szCs w:val="24"/>
              </w:rPr>
              <w:t>1994</w:t>
            </w:r>
          </w:p>
        </w:tc>
        <w:tc>
          <w:tcPr>
            <w:tcW w:w="1250" w:type="pct"/>
          </w:tcPr>
          <w:p w:rsidR="00EC4044" w:rsidRDefault="00EC4044" w:rsidP="002920D5">
            <w:pPr>
              <w:spacing w:after="120"/>
              <w:jc w:val="center"/>
              <w:rPr>
                <w:rFonts w:ascii="Arial" w:hAnsi="Arial" w:cs="Arial"/>
                <w:sz w:val="24"/>
                <w:szCs w:val="24"/>
              </w:rPr>
            </w:pPr>
            <w:r>
              <w:rPr>
                <w:rFonts w:ascii="Arial" w:hAnsi="Arial" w:cs="Arial"/>
                <w:sz w:val="24"/>
                <w:szCs w:val="24"/>
              </w:rPr>
              <w:t>2014</w:t>
            </w:r>
          </w:p>
        </w:tc>
      </w:tr>
      <w:tr w:rsidR="00EC4044" w:rsidTr="00EC4044">
        <w:tc>
          <w:tcPr>
            <w:tcW w:w="1250" w:type="pct"/>
          </w:tcPr>
          <w:p w:rsidR="00EC4044" w:rsidRPr="002241EC" w:rsidRDefault="00EC4044" w:rsidP="002920D5">
            <w:pPr>
              <w:spacing w:after="120"/>
              <w:jc w:val="center"/>
              <w:rPr>
                <w:rFonts w:ascii="Arial" w:hAnsi="Arial" w:cs="Arial"/>
                <w:b/>
                <w:sz w:val="24"/>
                <w:szCs w:val="24"/>
              </w:rPr>
            </w:pPr>
            <w:r w:rsidRPr="002241EC">
              <w:rPr>
                <w:rFonts w:ascii="Arial" w:hAnsi="Arial" w:cs="Arial"/>
                <w:b/>
                <w:sz w:val="24"/>
                <w:szCs w:val="24"/>
              </w:rPr>
              <w:t>14,7 млн</w:t>
            </w:r>
          </w:p>
        </w:tc>
        <w:tc>
          <w:tcPr>
            <w:tcW w:w="1250" w:type="pct"/>
          </w:tcPr>
          <w:p w:rsidR="00EC4044" w:rsidRPr="002241EC" w:rsidRDefault="00EC4044" w:rsidP="002920D5">
            <w:pPr>
              <w:spacing w:after="120"/>
              <w:jc w:val="center"/>
              <w:rPr>
                <w:rFonts w:ascii="Arial" w:hAnsi="Arial" w:cs="Arial"/>
                <w:b/>
                <w:sz w:val="24"/>
                <w:szCs w:val="24"/>
              </w:rPr>
            </w:pPr>
            <w:r w:rsidRPr="002241EC">
              <w:rPr>
                <w:rFonts w:ascii="Arial" w:hAnsi="Arial" w:cs="Arial"/>
                <w:b/>
                <w:sz w:val="24"/>
                <w:szCs w:val="24"/>
              </w:rPr>
              <w:t>17,8 млн</w:t>
            </w:r>
          </w:p>
        </w:tc>
        <w:tc>
          <w:tcPr>
            <w:tcW w:w="1250" w:type="pct"/>
          </w:tcPr>
          <w:p w:rsidR="00EC4044" w:rsidRPr="002241EC" w:rsidRDefault="00EC4044" w:rsidP="002920D5">
            <w:pPr>
              <w:spacing w:after="120"/>
              <w:jc w:val="center"/>
              <w:rPr>
                <w:rFonts w:ascii="Arial" w:hAnsi="Arial" w:cs="Arial"/>
                <w:b/>
                <w:sz w:val="24"/>
                <w:szCs w:val="24"/>
              </w:rPr>
            </w:pPr>
            <w:r w:rsidRPr="002241EC">
              <w:rPr>
                <w:rFonts w:ascii="Arial" w:hAnsi="Arial" w:cs="Arial"/>
                <w:b/>
                <w:sz w:val="24"/>
                <w:szCs w:val="24"/>
              </w:rPr>
              <w:t>15,7 млн</w:t>
            </w:r>
          </w:p>
        </w:tc>
        <w:tc>
          <w:tcPr>
            <w:tcW w:w="1250" w:type="pct"/>
          </w:tcPr>
          <w:p w:rsidR="00EC4044" w:rsidRPr="002241EC" w:rsidRDefault="00EC4044" w:rsidP="002920D5">
            <w:pPr>
              <w:spacing w:after="120"/>
              <w:jc w:val="center"/>
              <w:rPr>
                <w:rFonts w:ascii="Arial" w:hAnsi="Arial" w:cs="Arial"/>
                <w:b/>
                <w:sz w:val="24"/>
                <w:szCs w:val="24"/>
              </w:rPr>
            </w:pPr>
            <w:r w:rsidRPr="002241EC">
              <w:rPr>
                <w:rFonts w:ascii="Arial" w:hAnsi="Arial" w:cs="Arial"/>
                <w:b/>
                <w:sz w:val="24"/>
                <w:szCs w:val="24"/>
              </w:rPr>
              <w:t>14,4 млн</w:t>
            </w:r>
          </w:p>
        </w:tc>
      </w:tr>
      <w:tr w:rsidR="00973461" w:rsidTr="00973461">
        <w:tc>
          <w:tcPr>
            <w:tcW w:w="5000" w:type="pct"/>
            <w:gridSpan w:val="4"/>
          </w:tcPr>
          <w:p w:rsidR="00973461" w:rsidRDefault="00973461" w:rsidP="002920D5">
            <w:pPr>
              <w:spacing w:after="120"/>
              <w:jc w:val="center"/>
              <w:rPr>
                <w:rFonts w:ascii="Arial" w:hAnsi="Arial" w:cs="Arial"/>
                <w:sz w:val="24"/>
                <w:szCs w:val="24"/>
              </w:rPr>
            </w:pPr>
            <w:r>
              <w:rPr>
                <w:rFonts w:ascii="Arial" w:hAnsi="Arial" w:cs="Arial"/>
                <w:sz w:val="24"/>
                <w:szCs w:val="24"/>
              </w:rPr>
              <w:t>В том числе:</w:t>
            </w:r>
          </w:p>
        </w:tc>
      </w:tr>
      <w:tr w:rsidR="00EC4044" w:rsidTr="00EC4044">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Афганистан-5,6</w:t>
            </w:r>
          </w:p>
        </w:tc>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Афганистан-4,5</w:t>
            </w:r>
          </w:p>
        </w:tc>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Афганистан-2,7</w:t>
            </w:r>
          </w:p>
        </w:tc>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Сирия-3,8</w:t>
            </w:r>
          </w:p>
        </w:tc>
      </w:tr>
      <w:tr w:rsidR="00EC4044" w:rsidTr="00EC4044">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Эфиопия-1,4</w:t>
            </w:r>
          </w:p>
        </w:tc>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Ирак-1,3</w:t>
            </w:r>
          </w:p>
        </w:tc>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Руанда-2,2</w:t>
            </w:r>
          </w:p>
        </w:tc>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Афганистан-2,5</w:t>
            </w:r>
          </w:p>
        </w:tc>
      </w:tr>
      <w:tr w:rsidR="00EC4044" w:rsidTr="00EC4044">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Мозамбик-1,1</w:t>
            </w:r>
          </w:p>
        </w:tc>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Мозамбик-1,3</w:t>
            </w:r>
          </w:p>
        </w:tc>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Либерия-0,7</w:t>
            </w:r>
          </w:p>
        </w:tc>
        <w:tc>
          <w:tcPr>
            <w:tcW w:w="1250" w:type="pct"/>
          </w:tcPr>
          <w:p w:rsidR="00EC4044" w:rsidRDefault="00EC4044" w:rsidP="002920D5">
            <w:pPr>
              <w:spacing w:after="120"/>
              <w:jc w:val="both"/>
              <w:rPr>
                <w:rFonts w:ascii="Arial" w:hAnsi="Arial" w:cs="Arial"/>
                <w:sz w:val="24"/>
                <w:szCs w:val="24"/>
              </w:rPr>
            </w:pPr>
            <w:r>
              <w:rPr>
                <w:rFonts w:ascii="Arial" w:hAnsi="Arial" w:cs="Arial"/>
                <w:sz w:val="24"/>
                <w:szCs w:val="24"/>
              </w:rPr>
              <w:t>Сомали-1,1</w:t>
            </w:r>
          </w:p>
        </w:tc>
      </w:tr>
    </w:tbl>
    <w:p w:rsidR="00C171A9" w:rsidRPr="00283D8C" w:rsidRDefault="00695361" w:rsidP="002920D5">
      <w:pPr>
        <w:spacing w:after="120" w:line="240" w:lineRule="auto"/>
        <w:ind w:firstLine="709"/>
        <w:jc w:val="both"/>
        <w:rPr>
          <w:rFonts w:ascii="Arial" w:hAnsi="Arial" w:cs="Arial"/>
          <w:sz w:val="20"/>
          <w:szCs w:val="20"/>
        </w:rPr>
      </w:pPr>
      <w:r w:rsidRPr="00283D8C">
        <w:rPr>
          <w:rFonts w:ascii="Arial" w:hAnsi="Arial" w:cs="Arial"/>
          <w:sz w:val="20"/>
          <w:szCs w:val="20"/>
        </w:rPr>
        <w:t>Источник</w:t>
      </w:r>
      <w:r w:rsidRPr="00283D8C">
        <w:rPr>
          <w:rFonts w:ascii="Arial" w:hAnsi="Arial" w:cs="Arial"/>
          <w:sz w:val="20"/>
          <w:szCs w:val="20"/>
          <w:lang w:val="en-US"/>
        </w:rPr>
        <w:t xml:space="preserve">: </w:t>
      </w:r>
      <w:r w:rsidRPr="00283D8C">
        <w:rPr>
          <w:rFonts w:ascii="Arial" w:hAnsi="Arial" w:cs="Arial"/>
          <w:bCs/>
          <w:iCs/>
          <w:sz w:val="20"/>
          <w:szCs w:val="20"/>
          <w:lang w:val="en-US"/>
        </w:rPr>
        <w:t>Migration and Development Brief 25. World</w:t>
      </w:r>
      <w:r w:rsidRPr="00283D8C">
        <w:rPr>
          <w:rFonts w:ascii="Arial" w:hAnsi="Arial" w:cs="Arial"/>
          <w:bCs/>
          <w:iCs/>
          <w:sz w:val="20"/>
          <w:szCs w:val="20"/>
        </w:rPr>
        <w:t xml:space="preserve"> </w:t>
      </w:r>
      <w:r w:rsidRPr="00283D8C">
        <w:rPr>
          <w:rFonts w:ascii="Arial" w:hAnsi="Arial" w:cs="Arial"/>
          <w:bCs/>
          <w:iCs/>
          <w:sz w:val="20"/>
          <w:szCs w:val="20"/>
          <w:lang w:val="en-US"/>
        </w:rPr>
        <w:t>Bank</w:t>
      </w:r>
      <w:r w:rsidRPr="00283D8C">
        <w:rPr>
          <w:rFonts w:ascii="Arial" w:hAnsi="Arial" w:cs="Arial"/>
          <w:bCs/>
          <w:iCs/>
          <w:sz w:val="20"/>
          <w:szCs w:val="20"/>
        </w:rPr>
        <w:t>,</w:t>
      </w:r>
      <w:r w:rsidR="006155B1" w:rsidRPr="00283D8C">
        <w:rPr>
          <w:rFonts w:ascii="Arial" w:hAnsi="Arial" w:cs="Arial"/>
          <w:sz w:val="20"/>
          <w:szCs w:val="20"/>
        </w:rPr>
        <w:t xml:space="preserve"> </w:t>
      </w:r>
      <w:r w:rsidR="00270E32">
        <w:rPr>
          <w:rFonts w:ascii="Arial" w:hAnsi="Arial" w:cs="Arial"/>
          <w:sz w:val="20"/>
          <w:szCs w:val="20"/>
        </w:rPr>
        <w:t>о</w:t>
      </w:r>
      <w:r w:rsidRPr="00283D8C">
        <w:rPr>
          <w:rFonts w:ascii="Arial" w:hAnsi="Arial" w:cs="Arial"/>
          <w:sz w:val="20"/>
          <w:szCs w:val="20"/>
        </w:rPr>
        <w:t>ктябрь 2015</w:t>
      </w:r>
      <w:r w:rsidR="00283D8C">
        <w:rPr>
          <w:rFonts w:ascii="Arial" w:hAnsi="Arial" w:cs="Arial"/>
          <w:sz w:val="20"/>
          <w:szCs w:val="20"/>
        </w:rPr>
        <w:t>.</w:t>
      </w:r>
    </w:p>
    <w:p w:rsidR="00270E32" w:rsidRDefault="00270E32" w:rsidP="002920D5">
      <w:pPr>
        <w:spacing w:after="120" w:line="240" w:lineRule="auto"/>
        <w:ind w:firstLine="709"/>
        <w:jc w:val="both"/>
        <w:rPr>
          <w:rFonts w:ascii="Arial" w:hAnsi="Arial" w:cs="Arial"/>
          <w:sz w:val="24"/>
          <w:szCs w:val="24"/>
        </w:rPr>
      </w:pPr>
      <w:r>
        <w:rPr>
          <w:rFonts w:ascii="Arial" w:hAnsi="Arial" w:cs="Arial"/>
          <w:sz w:val="24"/>
          <w:szCs w:val="24"/>
        </w:rPr>
        <w:t>Могут ли такие миграции обойти Россию</w:t>
      </w:r>
      <w:r w:rsidR="00D8307B">
        <w:rPr>
          <w:rFonts w:ascii="Arial" w:hAnsi="Arial" w:cs="Arial"/>
          <w:sz w:val="24"/>
          <w:szCs w:val="24"/>
        </w:rPr>
        <w:t>? Нынешний всплеск вынужденных миграций, вызванный событиями в Сирии, у нас рассматривается как европейский кризис, не затрагивающий Россию. Это соответствует давно укоренившемуся представлению о том, что Россия не участвует в подобного рода международной солидарности.</w:t>
      </w:r>
    </w:p>
    <w:p w:rsidR="00492B14" w:rsidRDefault="00D8307B" w:rsidP="002920D5">
      <w:pPr>
        <w:spacing w:after="120" w:line="240" w:lineRule="auto"/>
        <w:ind w:firstLine="709"/>
        <w:jc w:val="both"/>
        <w:rPr>
          <w:rFonts w:ascii="Arial" w:hAnsi="Arial" w:cs="Arial"/>
          <w:sz w:val="24"/>
          <w:szCs w:val="24"/>
        </w:rPr>
      </w:pPr>
      <w:r w:rsidRPr="00D8307B">
        <w:rPr>
          <w:rFonts w:ascii="Arial" w:hAnsi="Arial" w:cs="Arial"/>
          <w:sz w:val="24"/>
          <w:szCs w:val="24"/>
        </w:rPr>
        <w:t>Еще в 1973 г</w:t>
      </w:r>
      <w:r w:rsidR="0015030D">
        <w:rPr>
          <w:rFonts w:ascii="Arial" w:hAnsi="Arial" w:cs="Arial"/>
          <w:sz w:val="24"/>
          <w:szCs w:val="24"/>
        </w:rPr>
        <w:t xml:space="preserve">. </w:t>
      </w:r>
      <w:r w:rsidRPr="00D8307B">
        <w:rPr>
          <w:rFonts w:ascii="Arial" w:hAnsi="Arial" w:cs="Arial"/>
          <w:sz w:val="24"/>
          <w:szCs w:val="24"/>
        </w:rPr>
        <w:t xml:space="preserve"> </w:t>
      </w:r>
      <w:r>
        <w:rPr>
          <w:rFonts w:ascii="Arial" w:hAnsi="Arial" w:cs="Arial"/>
          <w:sz w:val="24"/>
          <w:szCs w:val="24"/>
        </w:rPr>
        <w:t>в Я</w:t>
      </w:r>
      <w:r w:rsidRPr="00D8307B">
        <w:rPr>
          <w:rFonts w:ascii="Arial" w:hAnsi="Arial" w:cs="Arial"/>
          <w:sz w:val="24"/>
          <w:szCs w:val="24"/>
        </w:rPr>
        <w:t>пон</w:t>
      </w:r>
      <w:r>
        <w:rPr>
          <w:rFonts w:ascii="Arial" w:hAnsi="Arial" w:cs="Arial"/>
          <w:sz w:val="24"/>
          <w:szCs w:val="24"/>
        </w:rPr>
        <w:t>ии вышел</w:t>
      </w:r>
      <w:r w:rsidRPr="00D8307B">
        <w:rPr>
          <w:rFonts w:ascii="Arial" w:hAnsi="Arial" w:cs="Arial"/>
          <w:sz w:val="24"/>
          <w:szCs w:val="24"/>
        </w:rPr>
        <w:t xml:space="preserve"> </w:t>
      </w:r>
      <w:r w:rsidRPr="00D8307B">
        <w:rPr>
          <w:rFonts w:ascii="Arial" w:hAnsi="Arial" w:cs="Arial"/>
          <w:sz w:val="24"/>
          <w:szCs w:val="24"/>
          <w:lang w:val="uk-UA"/>
        </w:rPr>
        <w:t xml:space="preserve">фантастический </w:t>
      </w:r>
      <w:r w:rsidRPr="00D8307B">
        <w:rPr>
          <w:rFonts w:ascii="Arial" w:hAnsi="Arial" w:cs="Arial"/>
          <w:sz w:val="24"/>
          <w:szCs w:val="24"/>
        </w:rPr>
        <w:t xml:space="preserve">фильм «Гибель Японии». В нем </w:t>
      </w:r>
      <w:r>
        <w:rPr>
          <w:rFonts w:ascii="Arial" w:hAnsi="Arial" w:cs="Arial"/>
          <w:sz w:val="24"/>
          <w:szCs w:val="24"/>
        </w:rPr>
        <w:t>рассказывалось</w:t>
      </w:r>
      <w:r w:rsidRPr="00D8307B">
        <w:rPr>
          <w:rFonts w:ascii="Arial" w:hAnsi="Arial" w:cs="Arial"/>
          <w:sz w:val="24"/>
          <w:szCs w:val="24"/>
        </w:rPr>
        <w:t xml:space="preserve"> о том, что из-за глубинных тектонических подвижек Японские острова стали уходить под воду, </w:t>
      </w:r>
      <w:r w:rsidR="00492B14">
        <w:rPr>
          <w:rFonts w:ascii="Arial" w:hAnsi="Arial" w:cs="Arial"/>
          <w:sz w:val="24"/>
          <w:szCs w:val="24"/>
        </w:rPr>
        <w:t xml:space="preserve">и </w:t>
      </w:r>
      <w:r w:rsidRPr="00D8307B">
        <w:rPr>
          <w:rFonts w:ascii="Arial" w:hAnsi="Arial" w:cs="Arial"/>
          <w:sz w:val="24"/>
          <w:szCs w:val="24"/>
        </w:rPr>
        <w:t>все японцы превратились в беженцев. В заключительных кадрах фильма они едут в бесконечных эшелонах</w:t>
      </w:r>
      <w:r w:rsidR="00492B14">
        <w:rPr>
          <w:rFonts w:ascii="Arial" w:hAnsi="Arial" w:cs="Arial"/>
          <w:sz w:val="24"/>
          <w:szCs w:val="24"/>
        </w:rPr>
        <w:t xml:space="preserve">, судя </w:t>
      </w:r>
      <w:r w:rsidRPr="00D8307B">
        <w:rPr>
          <w:rFonts w:ascii="Arial" w:hAnsi="Arial" w:cs="Arial"/>
          <w:sz w:val="24"/>
          <w:szCs w:val="24"/>
        </w:rPr>
        <w:t>по ландшафту</w:t>
      </w:r>
      <w:r w:rsidR="00492B14">
        <w:rPr>
          <w:rFonts w:ascii="Arial" w:hAnsi="Arial" w:cs="Arial"/>
          <w:sz w:val="24"/>
          <w:szCs w:val="24"/>
        </w:rPr>
        <w:t xml:space="preserve">, </w:t>
      </w:r>
      <w:r w:rsidRPr="00D8307B">
        <w:rPr>
          <w:rFonts w:ascii="Arial" w:hAnsi="Arial" w:cs="Arial"/>
          <w:sz w:val="24"/>
          <w:szCs w:val="24"/>
        </w:rPr>
        <w:t>через Сибирь, через Россию – тогда через Советский</w:t>
      </w:r>
      <w:r w:rsidRPr="00D8307B">
        <w:rPr>
          <w:rFonts w:ascii="Arial" w:hAnsi="Arial" w:cs="Arial"/>
          <w:sz w:val="24"/>
          <w:szCs w:val="24"/>
        </w:rPr>
        <w:tab/>
        <w:t xml:space="preserve">Союз – куда-то, видимо, на Запад, либо в Европу, либо в Америку, </w:t>
      </w:r>
      <w:r w:rsidR="00492B14">
        <w:rPr>
          <w:rFonts w:ascii="Arial" w:hAnsi="Arial" w:cs="Arial"/>
          <w:sz w:val="24"/>
          <w:szCs w:val="24"/>
        </w:rPr>
        <w:t>но и</w:t>
      </w:r>
      <w:r w:rsidRPr="00D8307B">
        <w:rPr>
          <w:rFonts w:ascii="Arial" w:hAnsi="Arial" w:cs="Arial"/>
          <w:sz w:val="24"/>
          <w:szCs w:val="24"/>
        </w:rPr>
        <w:t>з этого финального контекста само собой вытекает, что Советский</w:t>
      </w:r>
      <w:r w:rsidRPr="00D8307B">
        <w:rPr>
          <w:rFonts w:ascii="Arial" w:hAnsi="Arial" w:cs="Arial"/>
          <w:sz w:val="24"/>
          <w:szCs w:val="24"/>
        </w:rPr>
        <w:tab/>
        <w:t xml:space="preserve">Союз никем не рассматривался как место, </w:t>
      </w:r>
      <w:r w:rsidR="00492B14">
        <w:rPr>
          <w:rFonts w:ascii="Arial" w:hAnsi="Arial" w:cs="Arial"/>
          <w:sz w:val="24"/>
          <w:szCs w:val="24"/>
        </w:rPr>
        <w:t>где</w:t>
      </w:r>
      <w:r w:rsidRPr="00D8307B">
        <w:rPr>
          <w:rFonts w:ascii="Arial" w:hAnsi="Arial" w:cs="Arial"/>
          <w:sz w:val="24"/>
          <w:szCs w:val="24"/>
        </w:rPr>
        <w:t xml:space="preserve"> могут </w:t>
      </w:r>
      <w:r w:rsidR="00492B14">
        <w:rPr>
          <w:rFonts w:ascii="Arial" w:hAnsi="Arial" w:cs="Arial"/>
          <w:sz w:val="24"/>
          <w:szCs w:val="24"/>
        </w:rPr>
        <w:t>спасаться</w:t>
      </w:r>
      <w:r w:rsidRPr="00D8307B">
        <w:rPr>
          <w:rFonts w:ascii="Arial" w:hAnsi="Arial" w:cs="Arial"/>
          <w:sz w:val="24"/>
          <w:szCs w:val="24"/>
        </w:rPr>
        <w:t xml:space="preserve"> беженцы. </w:t>
      </w:r>
      <w:r w:rsidR="00492B14">
        <w:rPr>
          <w:rFonts w:ascii="Arial" w:hAnsi="Arial" w:cs="Arial"/>
          <w:sz w:val="24"/>
          <w:szCs w:val="24"/>
        </w:rPr>
        <w:t xml:space="preserve">Но можно ли быть уверенными, что так будет и в действительности, если экологические бедствия, например, повышение уровня мирового океана, </w:t>
      </w:r>
      <w:r w:rsidR="00B84883">
        <w:rPr>
          <w:rFonts w:ascii="Arial" w:hAnsi="Arial" w:cs="Arial"/>
          <w:sz w:val="24"/>
          <w:szCs w:val="24"/>
        </w:rPr>
        <w:t>затронут Восточную Азию?</w:t>
      </w:r>
      <w:r w:rsidR="00492B14">
        <w:rPr>
          <w:rFonts w:ascii="Arial" w:hAnsi="Arial" w:cs="Arial"/>
          <w:sz w:val="24"/>
          <w:szCs w:val="24"/>
        </w:rPr>
        <w:t xml:space="preserve"> </w:t>
      </w:r>
    </w:p>
    <w:p w:rsidR="00D8307B" w:rsidRDefault="00B84883" w:rsidP="002920D5">
      <w:pPr>
        <w:spacing w:after="120" w:line="240" w:lineRule="auto"/>
        <w:jc w:val="center"/>
        <w:rPr>
          <w:rFonts w:ascii="Arial" w:hAnsi="Arial" w:cs="Arial"/>
          <w:sz w:val="24"/>
          <w:szCs w:val="24"/>
        </w:rPr>
      </w:pPr>
      <w:r>
        <w:rPr>
          <w:noProof/>
          <w:lang w:eastAsia="ru-RU"/>
        </w:rPr>
        <w:lastRenderedPageBreak/>
        <w:drawing>
          <wp:inline distT="0" distB="0" distL="0" distR="0">
            <wp:extent cx="3323590" cy="2165176"/>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1259" cy="2176686"/>
                    </a:xfrm>
                    <a:prstGeom prst="rect">
                      <a:avLst/>
                    </a:prstGeom>
                    <a:noFill/>
                    <a:ln>
                      <a:noFill/>
                    </a:ln>
                  </pic:spPr>
                </pic:pic>
              </a:graphicData>
            </a:graphic>
          </wp:inline>
        </w:drawing>
      </w:r>
    </w:p>
    <w:p w:rsidR="0015030D" w:rsidRPr="00B72250" w:rsidRDefault="0015030D" w:rsidP="002920D5">
      <w:pPr>
        <w:spacing w:after="120" w:line="240" w:lineRule="auto"/>
        <w:jc w:val="center"/>
        <w:rPr>
          <w:rFonts w:ascii="Arial" w:hAnsi="Arial" w:cs="Arial"/>
          <w:b/>
          <w:sz w:val="24"/>
          <w:szCs w:val="24"/>
        </w:rPr>
      </w:pPr>
      <w:r w:rsidRPr="00B72250">
        <w:rPr>
          <w:rFonts w:ascii="Arial" w:hAnsi="Arial" w:cs="Arial"/>
          <w:b/>
          <w:sz w:val="24"/>
          <w:szCs w:val="24"/>
        </w:rPr>
        <w:t xml:space="preserve">Рисунок  </w:t>
      </w:r>
      <w:r w:rsidR="00B72250" w:rsidRPr="00B72250">
        <w:rPr>
          <w:rFonts w:ascii="Arial" w:hAnsi="Arial" w:cs="Arial"/>
          <w:b/>
          <w:sz w:val="24"/>
          <w:szCs w:val="24"/>
        </w:rPr>
        <w:t>5</w:t>
      </w:r>
      <w:r w:rsidRPr="00B72250">
        <w:rPr>
          <w:rFonts w:ascii="Arial" w:hAnsi="Arial" w:cs="Arial"/>
          <w:b/>
          <w:sz w:val="24"/>
          <w:szCs w:val="24"/>
        </w:rPr>
        <w:t>. Кадр из фильма «Гибель Японии» (1973)</w:t>
      </w:r>
    </w:p>
    <w:p w:rsidR="00132684" w:rsidRDefault="00132684" w:rsidP="002920D5">
      <w:pPr>
        <w:spacing w:after="120" w:line="240" w:lineRule="auto"/>
        <w:ind w:firstLine="709"/>
        <w:jc w:val="both"/>
        <w:rPr>
          <w:rFonts w:ascii="Arial" w:hAnsi="Arial" w:cs="Arial"/>
          <w:sz w:val="24"/>
          <w:szCs w:val="24"/>
        </w:rPr>
      </w:pPr>
      <w:r>
        <w:rPr>
          <w:rFonts w:ascii="Arial" w:hAnsi="Arial" w:cs="Arial"/>
          <w:sz w:val="24"/>
          <w:szCs w:val="24"/>
        </w:rPr>
        <w:t xml:space="preserve">И, наконец, нельзя не вспомнить о том, что ненасильственные миграции, к которым мир привык за последние несколько столетий, скорее, исключение, чем правило в истории человечества. Поэтому, задумываясь о будущем, нельзя исключать и таких ситуаций, </w:t>
      </w:r>
      <w:r w:rsidR="00A7346F">
        <w:rPr>
          <w:rFonts w:ascii="Arial" w:hAnsi="Arial" w:cs="Arial"/>
          <w:sz w:val="24"/>
          <w:szCs w:val="24"/>
        </w:rPr>
        <w:t xml:space="preserve">при которых миграции сопрягаются с территориальными притязаниями (у Гитлера была именно такая логика – завоевание жизненного пространства). Глобальная демографическая ситуация содержит определенные риски и в этом смысле, </w:t>
      </w:r>
      <w:r w:rsidR="00703030">
        <w:rPr>
          <w:rFonts w:ascii="Arial" w:hAnsi="Arial" w:cs="Arial"/>
          <w:sz w:val="24"/>
          <w:szCs w:val="24"/>
        </w:rPr>
        <w:t>ч</w:t>
      </w:r>
      <w:r w:rsidR="00A7346F">
        <w:rPr>
          <w:rFonts w:ascii="Arial" w:hAnsi="Arial" w:cs="Arial"/>
          <w:sz w:val="24"/>
          <w:szCs w:val="24"/>
        </w:rPr>
        <w:t>то тоже должно учитываться при выработке долгосрочной политики.</w:t>
      </w:r>
    </w:p>
    <w:p w:rsidR="001F08EA" w:rsidRPr="00E942D4" w:rsidRDefault="001F08EA" w:rsidP="002920D5">
      <w:pPr>
        <w:pStyle w:val="Default"/>
        <w:spacing w:after="120"/>
        <w:ind w:firstLine="709"/>
        <w:jc w:val="both"/>
        <w:rPr>
          <w:rFonts w:ascii="Arial" w:hAnsi="Arial" w:cs="Arial"/>
          <w:shd w:val="clear" w:color="auto" w:fill="F3EFEE"/>
        </w:rPr>
      </w:pPr>
      <w:r w:rsidRPr="00E942D4">
        <w:rPr>
          <w:rFonts w:ascii="Arial" w:eastAsia="Calibri" w:hAnsi="Arial" w:cs="Arial"/>
          <w:color w:val="auto"/>
        </w:rPr>
        <w:t xml:space="preserve">Так или иначе, но следует прислушаться к словам Умберто Эко, писавшего </w:t>
      </w:r>
      <w:r w:rsidR="00906D43">
        <w:rPr>
          <w:rFonts w:ascii="Arial" w:eastAsia="Calibri" w:hAnsi="Arial" w:cs="Arial"/>
          <w:color w:val="auto"/>
        </w:rPr>
        <w:t xml:space="preserve">еще </w:t>
      </w:r>
      <w:r w:rsidRPr="00E942D4">
        <w:rPr>
          <w:rFonts w:ascii="Arial" w:eastAsia="Calibri" w:hAnsi="Arial" w:cs="Arial"/>
          <w:color w:val="auto"/>
        </w:rPr>
        <w:t>в конце минувшего века: «Третий мир стучится в двери Европы и входит в них, даже тогда, когда Европа не согласна пускать &lt;...&gt; В следующем тысячелетии Европа превратится в многорасовый или, если предпочитаете, в многоцветный континент. Нравится вам это или нет, но так будет»</w:t>
      </w:r>
      <w:bookmarkStart w:id="0" w:name="t17"/>
      <w:bookmarkEnd w:id="0"/>
      <w:r w:rsidR="00031633">
        <w:rPr>
          <w:rStyle w:val="a6"/>
          <w:rFonts w:ascii="Arial" w:eastAsia="Calibri" w:hAnsi="Arial"/>
          <w:color w:val="auto"/>
        </w:rPr>
        <w:footnoteReference w:id="8"/>
      </w:r>
      <w:r w:rsidRPr="00E942D4">
        <w:rPr>
          <w:rFonts w:ascii="Arial" w:eastAsia="Calibri" w:hAnsi="Arial" w:cs="Arial"/>
          <w:color w:val="auto"/>
        </w:rPr>
        <w:t>. Можно отгораживаться от иммигрантов высокими плотинами запретов, но в один прекрасный день они все равно рухнут под напором миграционной стихии. Лучше делать в этих плотинах</w:t>
      </w:r>
      <w:r w:rsidRPr="00E942D4">
        <w:rPr>
          <w:rFonts w:ascii="Arial" w:hAnsi="Arial" w:cs="Arial"/>
        </w:rPr>
        <w:t xml:space="preserve"> пропускные отверстия, чтобы предотвратить возможный разрушительный прорыв.</w:t>
      </w:r>
    </w:p>
    <w:p w:rsidR="006D4B0A" w:rsidRDefault="00C1049E" w:rsidP="002920D5">
      <w:pPr>
        <w:spacing w:after="120" w:line="240" w:lineRule="auto"/>
        <w:ind w:firstLine="709"/>
        <w:jc w:val="both"/>
        <w:rPr>
          <w:rFonts w:ascii="Arial" w:hAnsi="Arial" w:cs="Arial"/>
          <w:sz w:val="24"/>
          <w:szCs w:val="24"/>
        </w:rPr>
      </w:pPr>
      <w:r w:rsidRPr="006D4B0A">
        <w:rPr>
          <w:rFonts w:ascii="Arial" w:hAnsi="Arial" w:cs="Arial"/>
          <w:sz w:val="24"/>
          <w:szCs w:val="24"/>
        </w:rPr>
        <w:t xml:space="preserve">5. </w:t>
      </w:r>
      <w:r w:rsidR="00DB0A26" w:rsidRPr="006D4B0A">
        <w:rPr>
          <w:rFonts w:ascii="Arial" w:hAnsi="Arial" w:cs="Arial"/>
          <w:sz w:val="24"/>
          <w:szCs w:val="24"/>
        </w:rPr>
        <w:t>Нынешнее место России в мировом глобальном контексте во много</w:t>
      </w:r>
      <w:r w:rsidR="00D918CC">
        <w:rPr>
          <w:rFonts w:ascii="Arial" w:hAnsi="Arial" w:cs="Arial"/>
          <w:sz w:val="24"/>
          <w:szCs w:val="24"/>
        </w:rPr>
        <w:t>м</w:t>
      </w:r>
      <w:r w:rsidR="00DB0A26" w:rsidRPr="006D4B0A">
        <w:rPr>
          <w:rFonts w:ascii="Arial" w:hAnsi="Arial" w:cs="Arial"/>
          <w:sz w:val="24"/>
          <w:szCs w:val="24"/>
        </w:rPr>
        <w:t xml:space="preserve"> определяется тем, что она включилась в этот контекст позднее, чем большинство развитых стран – реципиентов миграции. </w:t>
      </w:r>
      <w:r w:rsidR="00BF6011">
        <w:rPr>
          <w:rFonts w:ascii="Arial" w:hAnsi="Arial" w:cs="Arial"/>
          <w:sz w:val="24"/>
          <w:szCs w:val="24"/>
        </w:rPr>
        <w:t>И не только потому, что СССР был практически закрытой страной</w:t>
      </w:r>
      <w:r w:rsidR="0048022B">
        <w:rPr>
          <w:rFonts w:ascii="Arial" w:hAnsi="Arial" w:cs="Arial"/>
          <w:sz w:val="24"/>
          <w:szCs w:val="24"/>
        </w:rPr>
        <w:t>, но и потому, что внутри СССР она долгое время была миграционным донором, а не реципиентом</w:t>
      </w:r>
      <w:r w:rsidR="00BF6011">
        <w:rPr>
          <w:rFonts w:ascii="Arial" w:hAnsi="Arial" w:cs="Arial"/>
          <w:sz w:val="24"/>
          <w:szCs w:val="24"/>
        </w:rPr>
        <w:t xml:space="preserve">. </w:t>
      </w:r>
      <w:r w:rsidR="006D4B0A" w:rsidRPr="006D4B0A">
        <w:rPr>
          <w:rFonts w:ascii="Arial" w:hAnsi="Arial" w:cs="Arial"/>
          <w:sz w:val="24"/>
          <w:szCs w:val="24"/>
        </w:rPr>
        <w:t xml:space="preserve">После окончания Второй мировой войны и вплоть до середины 1970-х гг. Россия (тогда РСФСР) отдавала свое население другим союзными республиками. Ситуация изменилась после того, как в районы Крайнего Севера и приравненные к ним местности были направлены мощные инвестиции, а в республиках была налажена подготовка своих местных кадров. </w:t>
      </w:r>
    </w:p>
    <w:p w:rsidR="006D4B0A" w:rsidRDefault="006D4B0A" w:rsidP="002920D5">
      <w:pPr>
        <w:spacing w:after="120" w:line="240" w:lineRule="auto"/>
        <w:ind w:firstLine="709"/>
        <w:jc w:val="both"/>
        <w:rPr>
          <w:rFonts w:ascii="Arial" w:hAnsi="Arial" w:cs="Arial"/>
          <w:sz w:val="24"/>
          <w:szCs w:val="24"/>
        </w:rPr>
      </w:pPr>
      <w:r w:rsidRPr="006D4B0A">
        <w:rPr>
          <w:rFonts w:ascii="Arial" w:hAnsi="Arial" w:cs="Arial"/>
          <w:sz w:val="24"/>
          <w:szCs w:val="24"/>
        </w:rPr>
        <w:t xml:space="preserve">Сразу после распада СССР Российская Федерация оказалась </w:t>
      </w:r>
      <w:r w:rsidR="00BF6011">
        <w:rPr>
          <w:rFonts w:ascii="Arial" w:hAnsi="Arial" w:cs="Arial"/>
          <w:sz w:val="24"/>
          <w:szCs w:val="24"/>
        </w:rPr>
        <w:t xml:space="preserve">присоединенной к </w:t>
      </w:r>
      <w:r w:rsidRPr="006D4B0A">
        <w:rPr>
          <w:rFonts w:ascii="Arial" w:hAnsi="Arial" w:cs="Arial"/>
          <w:sz w:val="24"/>
          <w:szCs w:val="24"/>
        </w:rPr>
        <w:t>систем</w:t>
      </w:r>
      <w:r w:rsidR="00BF6011">
        <w:rPr>
          <w:rFonts w:ascii="Arial" w:hAnsi="Arial" w:cs="Arial"/>
          <w:sz w:val="24"/>
          <w:szCs w:val="24"/>
        </w:rPr>
        <w:t>е</w:t>
      </w:r>
      <w:r w:rsidRPr="006D4B0A">
        <w:rPr>
          <w:rFonts w:ascii="Arial" w:hAnsi="Arial" w:cs="Arial"/>
          <w:sz w:val="24"/>
          <w:szCs w:val="24"/>
        </w:rPr>
        <w:t xml:space="preserve"> глобальных миграционных процессов. В одночасье  межреспубликанские миграционные потоки – временные и постоянные (долгосрочные) - превратились в потоки между новыми независимыми государствами, а Россия  стала </w:t>
      </w:r>
      <w:r w:rsidR="005320A4">
        <w:rPr>
          <w:rFonts w:ascii="Arial" w:hAnsi="Arial" w:cs="Arial"/>
          <w:sz w:val="24"/>
          <w:szCs w:val="24"/>
        </w:rPr>
        <w:t xml:space="preserve">восприниматься как </w:t>
      </w:r>
      <w:r w:rsidRPr="006D4B0A">
        <w:rPr>
          <w:rFonts w:ascii="Arial" w:hAnsi="Arial" w:cs="Arial"/>
          <w:sz w:val="24"/>
          <w:szCs w:val="24"/>
        </w:rPr>
        <w:t>од</w:t>
      </w:r>
      <w:r w:rsidR="005320A4">
        <w:rPr>
          <w:rFonts w:ascii="Arial" w:hAnsi="Arial" w:cs="Arial"/>
          <w:sz w:val="24"/>
          <w:szCs w:val="24"/>
        </w:rPr>
        <w:t>и</w:t>
      </w:r>
      <w:r w:rsidRPr="006D4B0A">
        <w:rPr>
          <w:rFonts w:ascii="Arial" w:hAnsi="Arial" w:cs="Arial"/>
          <w:sz w:val="24"/>
          <w:szCs w:val="24"/>
        </w:rPr>
        <w:t xml:space="preserve">н из главных центров притяжения мигрантов. </w:t>
      </w:r>
      <w:r>
        <w:rPr>
          <w:rFonts w:ascii="Arial" w:hAnsi="Arial" w:cs="Arial"/>
          <w:sz w:val="24"/>
          <w:szCs w:val="24"/>
        </w:rPr>
        <w:t xml:space="preserve">Сейчас </w:t>
      </w:r>
      <w:r w:rsidR="005320A4">
        <w:rPr>
          <w:rFonts w:ascii="Arial" w:hAnsi="Arial" w:cs="Arial"/>
          <w:sz w:val="24"/>
          <w:szCs w:val="24"/>
        </w:rPr>
        <w:t>осно</w:t>
      </w:r>
      <w:r>
        <w:rPr>
          <w:rFonts w:ascii="Arial" w:hAnsi="Arial" w:cs="Arial"/>
          <w:sz w:val="24"/>
          <w:szCs w:val="24"/>
        </w:rPr>
        <w:t xml:space="preserve">вные миграционные доноры России – бывшие </w:t>
      </w:r>
      <w:r>
        <w:rPr>
          <w:rFonts w:ascii="Arial" w:hAnsi="Arial" w:cs="Arial"/>
          <w:sz w:val="24"/>
          <w:szCs w:val="24"/>
        </w:rPr>
        <w:lastRenderedPageBreak/>
        <w:t>республики СССР, что напоминает ситуацию во многих развитых странах, имеющих наиболее тесные миграционные связи со своими бывшими колониями.</w:t>
      </w:r>
    </w:p>
    <w:p w:rsidR="00D94F95" w:rsidRDefault="002A5C6C" w:rsidP="002920D5">
      <w:pPr>
        <w:pStyle w:val="a8"/>
        <w:spacing w:after="120" w:line="240" w:lineRule="auto"/>
        <w:ind w:left="0" w:firstLine="709"/>
        <w:jc w:val="both"/>
        <w:rPr>
          <w:rFonts w:ascii="Arial" w:hAnsi="Arial" w:cs="Arial"/>
          <w:color w:val="000000"/>
          <w:sz w:val="24"/>
          <w:szCs w:val="24"/>
        </w:rPr>
      </w:pPr>
      <w:r>
        <w:rPr>
          <w:rFonts w:ascii="Arial" w:hAnsi="Arial" w:cs="Arial"/>
          <w:sz w:val="24"/>
          <w:szCs w:val="24"/>
        </w:rPr>
        <w:t xml:space="preserve">Согласно оценкам ООН, в 2013 г. </w:t>
      </w:r>
      <w:r w:rsidR="00D0391F">
        <w:rPr>
          <w:rFonts w:ascii="Arial" w:hAnsi="Arial" w:cs="Arial"/>
          <w:sz w:val="24"/>
          <w:szCs w:val="24"/>
        </w:rPr>
        <w:t>Россия входила в пятерку стран с наибольшим числом мигрантов, занимая в ней второе место (США – 46 млн, Россия – 11 млн, Германия – 10 млн, Саудовская Аравия – 9 млн, ОАЭ и Великобритания – по 8 млн человек)</w:t>
      </w:r>
      <w:r w:rsidR="00D0391F">
        <w:rPr>
          <w:rStyle w:val="a6"/>
          <w:rFonts w:ascii="Arial" w:hAnsi="Arial"/>
          <w:sz w:val="24"/>
          <w:szCs w:val="24"/>
        </w:rPr>
        <w:footnoteReference w:id="9"/>
      </w:r>
      <w:r w:rsidR="00D0391F">
        <w:rPr>
          <w:rFonts w:ascii="Arial" w:hAnsi="Arial" w:cs="Arial"/>
          <w:sz w:val="24"/>
          <w:szCs w:val="24"/>
        </w:rPr>
        <w:t xml:space="preserve">. </w:t>
      </w:r>
      <w:r w:rsidR="00F7237E">
        <w:rPr>
          <w:rFonts w:ascii="Arial" w:hAnsi="Arial" w:cs="Arial"/>
          <w:sz w:val="24"/>
          <w:szCs w:val="24"/>
        </w:rPr>
        <w:t>Однако, интерпретируя эти данные, следует учитывать принятые экспертами ООН критерии</w:t>
      </w:r>
      <w:r w:rsidR="001773A4">
        <w:rPr>
          <w:rFonts w:ascii="Arial" w:hAnsi="Arial" w:cs="Arial"/>
          <w:sz w:val="24"/>
          <w:szCs w:val="24"/>
        </w:rPr>
        <w:t xml:space="preserve">, согласно которым к числу мигрантов относятся лица, живущие не в той стране, где они родились. </w:t>
      </w:r>
      <w:r w:rsidR="00415F10">
        <w:rPr>
          <w:rFonts w:ascii="Arial" w:hAnsi="Arial" w:cs="Arial"/>
          <w:sz w:val="24"/>
          <w:szCs w:val="24"/>
        </w:rPr>
        <w:t xml:space="preserve">Применительно к </w:t>
      </w:r>
      <w:r w:rsidR="00415F10" w:rsidRPr="00415F10">
        <w:rPr>
          <w:rFonts w:ascii="Arial" w:hAnsi="Arial" w:cs="Arial"/>
          <w:sz w:val="24"/>
          <w:szCs w:val="24"/>
        </w:rPr>
        <w:t>России в публикациях ООН делается оговорка, что большое число мигрантов здесь «</w:t>
      </w:r>
      <w:r w:rsidR="001773A4" w:rsidRPr="00415F10">
        <w:rPr>
          <w:rFonts w:ascii="Arial" w:hAnsi="Arial" w:cs="Arial"/>
          <w:sz w:val="24"/>
          <w:szCs w:val="24"/>
        </w:rPr>
        <w:t>обусловлено переклассификацией лиц, которые переезжали в СССР до 1990 г. в качестве внутренних мигрантов и которые стали международными мигрантами в момент распада, никуда не перемещаясь в это время»</w:t>
      </w:r>
      <w:r w:rsidR="00415F10" w:rsidRPr="00415F10">
        <w:rPr>
          <w:rStyle w:val="a6"/>
          <w:rFonts w:ascii="Arial" w:hAnsi="Arial" w:cs="Arial"/>
          <w:sz w:val="24"/>
          <w:szCs w:val="24"/>
        </w:rPr>
        <w:footnoteReference w:id="10"/>
      </w:r>
      <w:r w:rsidR="001773A4" w:rsidRPr="00415F10">
        <w:rPr>
          <w:rFonts w:ascii="Arial" w:eastAsia="Calibri" w:hAnsi="Arial" w:cs="Arial"/>
          <w:sz w:val="24"/>
          <w:szCs w:val="24"/>
        </w:rPr>
        <w:t xml:space="preserve">. </w:t>
      </w:r>
      <w:r w:rsidR="00CC1883">
        <w:rPr>
          <w:rFonts w:ascii="Arial" w:eastAsia="Calibri" w:hAnsi="Arial" w:cs="Arial"/>
          <w:sz w:val="24"/>
          <w:szCs w:val="24"/>
        </w:rPr>
        <w:t xml:space="preserve">По переписи населения </w:t>
      </w:r>
      <w:r w:rsidR="00CC1883" w:rsidRPr="00D94F95">
        <w:rPr>
          <w:rFonts w:ascii="Arial" w:eastAsia="Calibri" w:hAnsi="Arial" w:cs="Arial"/>
          <w:sz w:val="24"/>
          <w:szCs w:val="24"/>
        </w:rPr>
        <w:t xml:space="preserve">2010 г. число жителей России, родившихся за ее пределами, </w:t>
      </w:r>
      <w:r w:rsidR="00003C87" w:rsidRPr="00D94F95">
        <w:rPr>
          <w:rFonts w:ascii="Arial" w:eastAsia="Calibri" w:hAnsi="Arial" w:cs="Arial"/>
          <w:sz w:val="24"/>
          <w:szCs w:val="24"/>
        </w:rPr>
        <w:t>составило 11,2 млн, но очень большая часть из них – это</w:t>
      </w:r>
      <w:r w:rsidR="000304BA">
        <w:rPr>
          <w:rFonts w:ascii="Arial" w:eastAsia="Calibri" w:hAnsi="Arial" w:cs="Arial"/>
          <w:sz w:val="24"/>
          <w:szCs w:val="24"/>
        </w:rPr>
        <w:t xml:space="preserve"> родившиеся за пределами РСФСР, в других республика СССР, </w:t>
      </w:r>
      <w:r w:rsidR="00003C87" w:rsidRPr="00D94F95">
        <w:rPr>
          <w:rFonts w:ascii="Arial" w:eastAsia="Calibri" w:hAnsi="Arial" w:cs="Arial"/>
          <w:sz w:val="24"/>
          <w:szCs w:val="24"/>
        </w:rPr>
        <w:t xml:space="preserve">дети или внуки выходцев из России, </w:t>
      </w:r>
      <w:r w:rsidR="00003C87" w:rsidRPr="00D94F95">
        <w:rPr>
          <w:rFonts w:ascii="Arial" w:hAnsi="Arial" w:cs="Arial"/>
          <w:color w:val="000000"/>
          <w:sz w:val="24"/>
          <w:szCs w:val="24"/>
        </w:rPr>
        <w:t>например, целинников, военнослужащих, служивших в разных республиках Союза, представител</w:t>
      </w:r>
      <w:r w:rsidR="00D94F95" w:rsidRPr="00D94F95">
        <w:rPr>
          <w:rFonts w:ascii="Arial" w:hAnsi="Arial" w:cs="Arial"/>
          <w:color w:val="000000"/>
          <w:sz w:val="24"/>
          <w:szCs w:val="24"/>
        </w:rPr>
        <w:t>ей</w:t>
      </w:r>
      <w:r w:rsidR="00003C87" w:rsidRPr="00D94F95">
        <w:rPr>
          <w:rFonts w:ascii="Arial" w:hAnsi="Arial" w:cs="Arial"/>
          <w:color w:val="000000"/>
          <w:sz w:val="24"/>
          <w:szCs w:val="24"/>
        </w:rPr>
        <w:t xml:space="preserve"> </w:t>
      </w:r>
      <w:r w:rsidR="00D94F95" w:rsidRPr="00D94F95">
        <w:rPr>
          <w:rFonts w:ascii="Arial" w:hAnsi="Arial" w:cs="Arial"/>
          <w:color w:val="000000"/>
          <w:sz w:val="24"/>
          <w:szCs w:val="24"/>
        </w:rPr>
        <w:t>депортированных народов и пр.</w:t>
      </w:r>
      <w:r w:rsidR="000304BA">
        <w:rPr>
          <w:rFonts w:ascii="Arial" w:hAnsi="Arial" w:cs="Arial"/>
          <w:color w:val="000000"/>
          <w:sz w:val="24"/>
          <w:szCs w:val="24"/>
        </w:rPr>
        <w:t xml:space="preserve">, а также и уроженцы других республик, переехавшие в Россию еще в советское время. </w:t>
      </w:r>
    </w:p>
    <w:p w:rsidR="00AF628F" w:rsidRPr="00AF628F" w:rsidRDefault="00AF628F" w:rsidP="002920D5">
      <w:pPr>
        <w:pStyle w:val="a8"/>
        <w:spacing w:after="120" w:line="240" w:lineRule="auto"/>
        <w:ind w:left="0" w:firstLine="709"/>
        <w:jc w:val="both"/>
        <w:rPr>
          <w:rFonts w:ascii="Arial" w:hAnsi="Arial" w:cs="Arial"/>
          <w:color w:val="000000"/>
          <w:sz w:val="24"/>
          <w:szCs w:val="24"/>
        </w:rPr>
      </w:pPr>
      <w:r>
        <w:rPr>
          <w:rFonts w:ascii="Arial" w:hAnsi="Arial" w:cs="Arial"/>
          <w:color w:val="000000"/>
          <w:sz w:val="24"/>
          <w:szCs w:val="24"/>
        </w:rPr>
        <w:t xml:space="preserve">Советское наследие сказалось и на реальных миграциях постсоветского </w:t>
      </w:r>
      <w:r w:rsidRPr="00AF628F">
        <w:rPr>
          <w:rFonts w:ascii="Arial" w:hAnsi="Arial" w:cs="Arial"/>
          <w:color w:val="000000"/>
          <w:sz w:val="24"/>
          <w:szCs w:val="24"/>
        </w:rPr>
        <w:t xml:space="preserve">времени. Их интенсивность была очень высокой </w:t>
      </w:r>
      <w:r w:rsidRPr="00AF628F">
        <w:rPr>
          <w:rFonts w:ascii="Arial" w:hAnsi="Arial" w:cs="Arial"/>
          <w:sz w:val="24"/>
          <w:szCs w:val="24"/>
        </w:rPr>
        <w:t>в 1993-1995 гг.</w:t>
      </w:r>
      <w:r>
        <w:rPr>
          <w:rFonts w:ascii="Arial" w:hAnsi="Arial" w:cs="Arial"/>
          <w:sz w:val="24"/>
          <w:szCs w:val="24"/>
        </w:rPr>
        <w:t xml:space="preserve">, когда Россия </w:t>
      </w:r>
      <w:r w:rsidRPr="00AF628F">
        <w:rPr>
          <w:rFonts w:ascii="Arial" w:hAnsi="Arial" w:cs="Arial"/>
          <w:sz w:val="24"/>
          <w:szCs w:val="24"/>
        </w:rPr>
        <w:t>превзошла страны классической иммиграции</w:t>
      </w:r>
      <w:r>
        <w:rPr>
          <w:rFonts w:ascii="Arial" w:hAnsi="Arial" w:cs="Arial"/>
          <w:sz w:val="24"/>
          <w:szCs w:val="24"/>
        </w:rPr>
        <w:t xml:space="preserve"> -</w:t>
      </w:r>
      <w:r w:rsidRPr="00AF628F">
        <w:rPr>
          <w:rFonts w:ascii="Arial" w:hAnsi="Arial" w:cs="Arial"/>
          <w:sz w:val="24"/>
          <w:szCs w:val="24"/>
        </w:rPr>
        <w:t xml:space="preserve"> Австралию, Канаду и США</w:t>
      </w:r>
      <w:r>
        <w:rPr>
          <w:rFonts w:ascii="Arial" w:hAnsi="Arial" w:cs="Arial"/>
          <w:sz w:val="24"/>
          <w:szCs w:val="24"/>
        </w:rPr>
        <w:t>, - но тогда это была в основном репатриация выходцев из России или их потомков, что подтверждается данными об этническом составе мигрантов. После пика 1994 г. приток мигрантов в Россию стал сокращаться (</w:t>
      </w:r>
      <w:r w:rsidRPr="00C54D4C">
        <w:rPr>
          <w:rFonts w:ascii="Arial" w:hAnsi="Arial" w:cs="Arial"/>
          <w:color w:val="00B0F0"/>
          <w:sz w:val="24"/>
          <w:szCs w:val="24"/>
        </w:rPr>
        <w:t xml:space="preserve">рис. </w:t>
      </w:r>
      <w:r w:rsidR="00C54D4C" w:rsidRPr="00C54D4C">
        <w:rPr>
          <w:rFonts w:ascii="Arial" w:hAnsi="Arial" w:cs="Arial"/>
          <w:color w:val="00B0F0"/>
          <w:sz w:val="24"/>
          <w:szCs w:val="24"/>
        </w:rPr>
        <w:t>6</w:t>
      </w:r>
      <w:r>
        <w:rPr>
          <w:rFonts w:ascii="Arial" w:hAnsi="Arial" w:cs="Arial"/>
          <w:sz w:val="24"/>
          <w:szCs w:val="24"/>
        </w:rPr>
        <w:t xml:space="preserve">). </w:t>
      </w:r>
    </w:p>
    <w:p w:rsidR="00AF628F" w:rsidRPr="00D94F95" w:rsidRDefault="00AF628F" w:rsidP="002920D5">
      <w:pPr>
        <w:pStyle w:val="a8"/>
        <w:spacing w:after="120" w:line="240" w:lineRule="auto"/>
        <w:ind w:left="0" w:firstLine="709"/>
        <w:jc w:val="both"/>
        <w:rPr>
          <w:rFonts w:ascii="Arial" w:hAnsi="Arial" w:cs="Arial"/>
          <w:color w:val="000000"/>
          <w:sz w:val="24"/>
          <w:szCs w:val="24"/>
        </w:rPr>
      </w:pPr>
    </w:p>
    <w:p w:rsidR="00301B3F" w:rsidRDefault="00301B3F" w:rsidP="002920D5">
      <w:pPr>
        <w:pStyle w:val="a8"/>
        <w:spacing w:after="120" w:line="240" w:lineRule="auto"/>
        <w:ind w:left="0"/>
        <w:jc w:val="center"/>
        <w:rPr>
          <w:sz w:val="24"/>
          <w:szCs w:val="24"/>
        </w:rPr>
      </w:pPr>
      <w:r w:rsidRPr="00957CB8">
        <w:rPr>
          <w:noProof/>
          <w:sz w:val="24"/>
          <w:szCs w:val="24"/>
          <w:lang w:eastAsia="ru-RU"/>
        </w:rPr>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1B3F" w:rsidRDefault="00301B3F" w:rsidP="002920D5">
      <w:pPr>
        <w:pStyle w:val="a8"/>
        <w:spacing w:after="120" w:line="240" w:lineRule="auto"/>
        <w:ind w:left="1440"/>
        <w:rPr>
          <w:sz w:val="24"/>
          <w:szCs w:val="24"/>
        </w:rPr>
      </w:pPr>
    </w:p>
    <w:p w:rsidR="00301B3F" w:rsidRPr="005320A4" w:rsidRDefault="00301B3F" w:rsidP="002920D5">
      <w:pPr>
        <w:pStyle w:val="a8"/>
        <w:spacing w:after="120" w:line="240" w:lineRule="auto"/>
        <w:ind w:left="0"/>
        <w:jc w:val="center"/>
        <w:rPr>
          <w:rFonts w:ascii="Arial" w:hAnsi="Arial" w:cs="Arial"/>
          <w:b/>
          <w:sz w:val="24"/>
          <w:szCs w:val="24"/>
        </w:rPr>
      </w:pPr>
      <w:r w:rsidRPr="00301B3F">
        <w:rPr>
          <w:rFonts w:ascii="Arial" w:hAnsi="Arial" w:cs="Arial"/>
          <w:b/>
          <w:sz w:val="24"/>
          <w:szCs w:val="24"/>
        </w:rPr>
        <w:t>Рис</w:t>
      </w:r>
      <w:r w:rsidR="00C54D4C">
        <w:rPr>
          <w:rFonts w:ascii="Arial" w:hAnsi="Arial" w:cs="Arial"/>
          <w:b/>
          <w:sz w:val="24"/>
          <w:szCs w:val="24"/>
        </w:rPr>
        <w:t xml:space="preserve">унок 6. </w:t>
      </w:r>
      <w:r w:rsidRPr="00301B3F">
        <w:rPr>
          <w:rFonts w:ascii="Arial" w:hAnsi="Arial" w:cs="Arial"/>
          <w:b/>
          <w:sz w:val="24"/>
          <w:szCs w:val="24"/>
        </w:rPr>
        <w:t>Миграционный прирост (на 1000 населения) в России, США, Канаде и Австралии</w:t>
      </w:r>
    </w:p>
    <w:p w:rsidR="00E624BD" w:rsidRPr="00E624BD" w:rsidRDefault="00E624BD" w:rsidP="00E624BD">
      <w:pPr>
        <w:spacing w:after="120" w:line="240" w:lineRule="auto"/>
        <w:rPr>
          <w:rFonts w:ascii="Arial" w:eastAsia="Times New Roman" w:hAnsi="Arial" w:cs="Arial"/>
          <w:iCs/>
          <w:sz w:val="20"/>
          <w:szCs w:val="20"/>
          <w:lang w:val="en-US" w:eastAsia="ru-RU"/>
        </w:rPr>
      </w:pPr>
      <w:r w:rsidRPr="00E624BD">
        <w:rPr>
          <w:rFonts w:ascii="Arial" w:eastAsia="Times New Roman" w:hAnsi="Arial" w:cs="Arial"/>
          <w:i/>
          <w:iCs/>
          <w:sz w:val="20"/>
          <w:szCs w:val="20"/>
          <w:lang w:eastAsia="ru-RU"/>
        </w:rPr>
        <w:lastRenderedPageBreak/>
        <w:t>Источник</w:t>
      </w:r>
      <w:r w:rsidRPr="00E624BD">
        <w:rPr>
          <w:rFonts w:ascii="Arial" w:eastAsia="Times New Roman" w:hAnsi="Arial" w:cs="Arial"/>
          <w:i/>
          <w:iCs/>
          <w:sz w:val="20"/>
          <w:szCs w:val="20"/>
          <w:lang w:val="en-US" w:eastAsia="ru-RU"/>
        </w:rPr>
        <w:t>:</w:t>
      </w:r>
      <w:r w:rsidRPr="00E624BD">
        <w:rPr>
          <w:rFonts w:ascii="Arial" w:eastAsia="Times New Roman" w:hAnsi="Arial" w:cs="Arial"/>
          <w:iCs/>
          <w:sz w:val="20"/>
          <w:szCs w:val="20"/>
          <w:lang w:val="en-US" w:eastAsia="ru-RU"/>
        </w:rPr>
        <w:t xml:space="preserve"> </w:t>
      </w:r>
      <w:r w:rsidRPr="00E624BD">
        <w:rPr>
          <w:rFonts w:ascii="Arial" w:eastAsia="Times New Roman" w:hAnsi="Arial" w:cs="Arial"/>
          <w:i/>
          <w:iCs/>
          <w:sz w:val="20"/>
          <w:szCs w:val="20"/>
          <w:lang w:eastAsia="ru-RU"/>
        </w:rPr>
        <w:t>Росстат</w:t>
      </w:r>
      <w:r w:rsidRPr="00E624BD">
        <w:rPr>
          <w:rFonts w:ascii="Arial" w:eastAsia="Times New Roman" w:hAnsi="Arial" w:cs="Arial"/>
          <w:i/>
          <w:iCs/>
          <w:sz w:val="20"/>
          <w:szCs w:val="20"/>
          <w:lang w:val="en-US" w:eastAsia="ru-RU"/>
        </w:rPr>
        <w:t>,</w:t>
      </w:r>
      <w:r w:rsidRPr="00E624BD">
        <w:rPr>
          <w:rFonts w:ascii="Arial" w:eastAsia="Times New Roman" w:hAnsi="Arial" w:cs="Arial"/>
          <w:iCs/>
          <w:sz w:val="20"/>
          <w:szCs w:val="20"/>
          <w:lang w:val="en-US" w:eastAsia="ru-RU"/>
        </w:rPr>
        <w:t xml:space="preserve"> </w:t>
      </w:r>
      <w:r w:rsidRPr="00E624BD">
        <w:rPr>
          <w:rStyle w:val="af"/>
          <w:rFonts w:ascii="Arial" w:hAnsi="Arial" w:cs="Arial"/>
          <w:bCs/>
          <w:iCs w:val="0"/>
          <w:sz w:val="20"/>
          <w:szCs w:val="20"/>
          <w:shd w:val="clear" w:color="auto" w:fill="FFFFFF"/>
          <w:lang w:val="en-US"/>
        </w:rPr>
        <w:t>Australian Bureau</w:t>
      </w:r>
      <w:r w:rsidRPr="00E624BD">
        <w:rPr>
          <w:rStyle w:val="apple-converted-space"/>
          <w:rFonts w:ascii="Arial" w:hAnsi="Arial" w:cs="Arial"/>
          <w:sz w:val="20"/>
          <w:szCs w:val="20"/>
          <w:shd w:val="clear" w:color="auto" w:fill="FFFFFF"/>
          <w:lang w:val="en-US"/>
        </w:rPr>
        <w:t> </w:t>
      </w:r>
      <w:r w:rsidRPr="00E624BD">
        <w:rPr>
          <w:rFonts w:ascii="Arial" w:hAnsi="Arial" w:cs="Arial"/>
          <w:sz w:val="20"/>
          <w:szCs w:val="20"/>
          <w:shd w:val="clear" w:color="auto" w:fill="FFFFFF"/>
          <w:lang w:val="en-US"/>
        </w:rPr>
        <w:t>of</w:t>
      </w:r>
      <w:r w:rsidRPr="00E624BD">
        <w:rPr>
          <w:rStyle w:val="apple-converted-space"/>
          <w:rFonts w:ascii="Arial" w:hAnsi="Arial" w:cs="Arial"/>
          <w:sz w:val="20"/>
          <w:szCs w:val="20"/>
          <w:shd w:val="clear" w:color="auto" w:fill="FFFFFF"/>
          <w:lang w:val="en-US"/>
        </w:rPr>
        <w:t> </w:t>
      </w:r>
      <w:r w:rsidRPr="00E624BD">
        <w:rPr>
          <w:rStyle w:val="af"/>
          <w:rFonts w:ascii="Arial" w:hAnsi="Arial" w:cs="Arial"/>
          <w:bCs/>
          <w:iCs w:val="0"/>
          <w:sz w:val="20"/>
          <w:szCs w:val="20"/>
          <w:shd w:val="clear" w:color="auto" w:fill="FFFFFF"/>
          <w:lang w:val="en-US"/>
        </w:rPr>
        <w:t xml:space="preserve">Statistics, Statistics Canada, </w:t>
      </w:r>
      <w:r w:rsidRPr="00E624BD">
        <w:rPr>
          <w:rFonts w:ascii="Arial" w:hAnsi="Arial" w:cs="Arial"/>
          <w:i/>
          <w:sz w:val="20"/>
          <w:szCs w:val="20"/>
          <w:shd w:val="clear" w:color="auto" w:fill="FFFFFF"/>
          <w:lang w:val="en-US"/>
        </w:rPr>
        <w:t>The United States</w:t>
      </w:r>
      <w:r w:rsidRPr="00E624BD">
        <w:rPr>
          <w:rStyle w:val="apple-converted-space"/>
          <w:rFonts w:ascii="Arial" w:hAnsi="Arial" w:cs="Arial"/>
          <w:sz w:val="20"/>
          <w:szCs w:val="20"/>
          <w:shd w:val="clear" w:color="auto" w:fill="FFFFFF"/>
          <w:lang w:val="en-US"/>
        </w:rPr>
        <w:t> </w:t>
      </w:r>
      <w:r w:rsidRPr="00E624BD">
        <w:rPr>
          <w:rStyle w:val="af"/>
          <w:rFonts w:ascii="Arial" w:hAnsi="Arial" w:cs="Arial"/>
          <w:bCs/>
          <w:iCs w:val="0"/>
          <w:sz w:val="20"/>
          <w:szCs w:val="20"/>
          <w:shd w:val="clear" w:color="auto" w:fill="FFFFFF"/>
          <w:lang w:val="en-US"/>
        </w:rPr>
        <w:t>Census Bureau</w:t>
      </w:r>
    </w:p>
    <w:p w:rsidR="00132577" w:rsidRPr="00132577" w:rsidRDefault="00132577" w:rsidP="002920D5">
      <w:pPr>
        <w:pStyle w:val="a8"/>
        <w:spacing w:after="120" w:line="240" w:lineRule="auto"/>
        <w:ind w:left="0"/>
        <w:jc w:val="center"/>
        <w:rPr>
          <w:rFonts w:ascii="Arial" w:hAnsi="Arial" w:cs="Arial"/>
          <w:b/>
          <w:sz w:val="24"/>
          <w:szCs w:val="24"/>
          <w:lang w:val="en-US"/>
        </w:rPr>
      </w:pPr>
    </w:p>
    <w:p w:rsidR="00AF628F" w:rsidRPr="006C5005" w:rsidRDefault="00AF628F" w:rsidP="002920D5">
      <w:pPr>
        <w:spacing w:after="120" w:line="240" w:lineRule="auto"/>
        <w:ind w:firstLine="709"/>
        <w:jc w:val="both"/>
        <w:rPr>
          <w:rFonts w:ascii="Arial" w:hAnsi="Arial" w:cs="Arial"/>
          <w:sz w:val="24"/>
          <w:szCs w:val="24"/>
        </w:rPr>
      </w:pPr>
      <w:r w:rsidRPr="006C5005">
        <w:rPr>
          <w:rFonts w:ascii="Arial" w:hAnsi="Arial" w:cs="Arial"/>
          <w:sz w:val="24"/>
          <w:szCs w:val="24"/>
        </w:rPr>
        <w:t>Сейчас по интенсивности иммиграции Россия больше похожа на некоторые страны плотнонаселенной Европы, миграционный прирост в России на фоне европейских стран находится на среднем уровне, ряд стран с похожей демографической ситуацией существенно опережают Россию по этому показателю (</w:t>
      </w:r>
      <w:r w:rsidRPr="00031633">
        <w:rPr>
          <w:rFonts w:ascii="Arial" w:hAnsi="Arial" w:cs="Arial"/>
          <w:color w:val="00B0F0"/>
          <w:sz w:val="24"/>
          <w:szCs w:val="24"/>
        </w:rPr>
        <w:t>рис.</w:t>
      </w:r>
      <w:r w:rsidR="00C54D4C" w:rsidRPr="00031633">
        <w:rPr>
          <w:rFonts w:ascii="Arial" w:hAnsi="Arial" w:cs="Arial"/>
          <w:color w:val="00B0F0"/>
          <w:sz w:val="24"/>
          <w:szCs w:val="24"/>
        </w:rPr>
        <w:t xml:space="preserve"> 7</w:t>
      </w:r>
      <w:r w:rsidRPr="006C5005">
        <w:rPr>
          <w:rFonts w:ascii="Arial" w:hAnsi="Arial" w:cs="Arial"/>
          <w:sz w:val="24"/>
          <w:szCs w:val="24"/>
        </w:rPr>
        <w:t>).</w:t>
      </w:r>
    </w:p>
    <w:p w:rsidR="00AF628F" w:rsidRDefault="00AF628F" w:rsidP="002920D5">
      <w:pPr>
        <w:pStyle w:val="aa"/>
        <w:spacing w:before="0"/>
      </w:pPr>
      <w:r w:rsidRPr="001D7C9C">
        <w:rPr>
          <w:noProof/>
          <w:lang w:eastAsia="ru-RU"/>
        </w:rPr>
        <w:drawing>
          <wp:inline distT="0" distB="0" distL="0" distR="0">
            <wp:extent cx="4577715" cy="30245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7715" cy="3024505"/>
                    </a:xfrm>
                    <a:prstGeom prst="rect">
                      <a:avLst/>
                    </a:prstGeom>
                    <a:noFill/>
                    <a:ln>
                      <a:noFill/>
                    </a:ln>
                  </pic:spPr>
                </pic:pic>
              </a:graphicData>
            </a:graphic>
          </wp:inline>
        </w:drawing>
      </w:r>
    </w:p>
    <w:p w:rsidR="00AF628F" w:rsidRDefault="00AF628F" w:rsidP="002920D5">
      <w:pPr>
        <w:pStyle w:val="aa"/>
        <w:spacing w:before="0"/>
      </w:pPr>
      <w:r w:rsidRPr="007429C8">
        <w:t>Рисунок</w:t>
      </w:r>
      <w:r w:rsidR="00C54D4C">
        <w:t xml:space="preserve"> 7</w:t>
      </w:r>
      <w:r w:rsidRPr="007429C8">
        <w:t xml:space="preserve">. </w:t>
      </w:r>
      <w:r w:rsidR="00791F55">
        <w:t xml:space="preserve"> К</w:t>
      </w:r>
      <w:r w:rsidR="00791F55" w:rsidRPr="007429C8">
        <w:t xml:space="preserve">оэффициент миграционного прироста </w:t>
      </w:r>
      <w:r w:rsidR="00791F55">
        <w:t xml:space="preserve">населения </w:t>
      </w:r>
      <w:r w:rsidRPr="007429C8">
        <w:t>Росси</w:t>
      </w:r>
      <w:r w:rsidR="00791F55">
        <w:t>и</w:t>
      </w:r>
      <w:r w:rsidRPr="007429C8">
        <w:t xml:space="preserve"> </w:t>
      </w:r>
      <w:r w:rsidR="00791F55">
        <w:t>и</w:t>
      </w:r>
      <w:r w:rsidRPr="007429C8">
        <w:t xml:space="preserve"> некоторых европейских стран</w:t>
      </w:r>
      <w:r w:rsidR="00791F55">
        <w:t xml:space="preserve">. </w:t>
      </w:r>
      <w:r w:rsidRPr="007429C8">
        <w:t>2013 г., на тыс. чел</w:t>
      </w:r>
      <w:r>
        <w:t>овек</w:t>
      </w:r>
      <w:r w:rsidRPr="007429C8">
        <w:t xml:space="preserve"> населения</w:t>
      </w:r>
    </w:p>
    <w:p w:rsidR="00AF628F" w:rsidRPr="007429C8" w:rsidRDefault="00AF628F" w:rsidP="002920D5">
      <w:pPr>
        <w:pStyle w:val="ab"/>
        <w:spacing w:before="0"/>
      </w:pPr>
      <w:r w:rsidRPr="001D7C9C">
        <w:t>Источник</w:t>
      </w:r>
      <w:r w:rsidRPr="007429C8">
        <w:t xml:space="preserve">: </w:t>
      </w:r>
      <w:r w:rsidRPr="007429C8">
        <w:rPr>
          <w:lang w:val="en-US"/>
        </w:rPr>
        <w:t>Eurostat</w:t>
      </w:r>
      <w:r>
        <w:t>, для России - Росстат</w:t>
      </w:r>
      <w:r w:rsidRPr="007429C8">
        <w:t>.</w:t>
      </w:r>
    </w:p>
    <w:p w:rsidR="006D4B0A" w:rsidRDefault="006D4B0A" w:rsidP="002920D5">
      <w:pPr>
        <w:spacing w:after="120" w:line="240" w:lineRule="auto"/>
        <w:ind w:firstLine="709"/>
        <w:jc w:val="both"/>
        <w:rPr>
          <w:rFonts w:ascii="Arial" w:hAnsi="Arial" w:cs="Arial"/>
          <w:sz w:val="24"/>
          <w:szCs w:val="24"/>
        </w:rPr>
      </w:pPr>
      <w:r>
        <w:rPr>
          <w:rFonts w:ascii="Arial" w:hAnsi="Arial" w:cs="Arial"/>
          <w:sz w:val="24"/>
          <w:szCs w:val="24"/>
        </w:rPr>
        <w:t xml:space="preserve">6. Как и перед другими развитыми странами, совершившими демографический переход, </w:t>
      </w:r>
      <w:r w:rsidR="00301B3F">
        <w:rPr>
          <w:rFonts w:ascii="Arial" w:hAnsi="Arial" w:cs="Arial"/>
          <w:sz w:val="24"/>
          <w:szCs w:val="24"/>
        </w:rPr>
        <w:t xml:space="preserve">перед Россией </w:t>
      </w:r>
      <w:r w:rsidR="002A5C6C">
        <w:rPr>
          <w:rFonts w:ascii="Arial" w:hAnsi="Arial" w:cs="Arial"/>
          <w:sz w:val="24"/>
          <w:szCs w:val="24"/>
        </w:rPr>
        <w:t xml:space="preserve">стоят два вида миграционных вызовов, на которые ей придется отвечать на протяжении </w:t>
      </w:r>
      <w:r w:rsidR="002A5C6C">
        <w:rPr>
          <w:rFonts w:ascii="Arial" w:hAnsi="Arial" w:cs="Arial"/>
          <w:sz w:val="24"/>
          <w:szCs w:val="24"/>
          <w:lang w:val="fr-CA"/>
        </w:rPr>
        <w:t>XXI</w:t>
      </w:r>
      <w:r w:rsidR="002A5C6C">
        <w:rPr>
          <w:rFonts w:ascii="Arial" w:hAnsi="Arial" w:cs="Arial"/>
          <w:sz w:val="24"/>
          <w:szCs w:val="24"/>
        </w:rPr>
        <w:t xml:space="preserve"> в.</w:t>
      </w:r>
      <w:r w:rsidR="00F7237E">
        <w:rPr>
          <w:rFonts w:ascii="Arial" w:hAnsi="Arial" w:cs="Arial"/>
          <w:sz w:val="24"/>
          <w:szCs w:val="24"/>
        </w:rPr>
        <w:t>, - внутренние и внешние вызовы.</w:t>
      </w:r>
    </w:p>
    <w:p w:rsidR="00C24721" w:rsidRDefault="00C24721" w:rsidP="002920D5">
      <w:pPr>
        <w:spacing w:after="120" w:line="240" w:lineRule="auto"/>
        <w:ind w:firstLine="709"/>
        <w:jc w:val="both"/>
        <w:rPr>
          <w:rFonts w:ascii="Arial" w:hAnsi="Arial" w:cs="Arial"/>
          <w:sz w:val="24"/>
          <w:szCs w:val="24"/>
        </w:rPr>
      </w:pPr>
      <w:r>
        <w:rPr>
          <w:rFonts w:ascii="Arial" w:hAnsi="Arial" w:cs="Arial"/>
          <w:sz w:val="24"/>
          <w:szCs w:val="24"/>
        </w:rPr>
        <w:t xml:space="preserve">Внутренние вызовы обусловлены </w:t>
      </w:r>
      <w:r w:rsidR="00DD1B77" w:rsidRPr="00DD1B77">
        <w:rPr>
          <w:rFonts w:ascii="Arial" w:hAnsi="Arial" w:cs="Arial"/>
          <w:sz w:val="24"/>
          <w:szCs w:val="24"/>
        </w:rPr>
        <w:t>тенденци</w:t>
      </w:r>
      <w:r>
        <w:rPr>
          <w:rFonts w:ascii="Arial" w:hAnsi="Arial" w:cs="Arial"/>
          <w:sz w:val="24"/>
          <w:szCs w:val="24"/>
        </w:rPr>
        <w:t>ей</w:t>
      </w:r>
      <w:r w:rsidR="00DD1B77" w:rsidRPr="00DD1B77">
        <w:rPr>
          <w:rFonts w:ascii="Arial" w:hAnsi="Arial" w:cs="Arial"/>
          <w:sz w:val="24"/>
          <w:szCs w:val="24"/>
        </w:rPr>
        <w:t xml:space="preserve"> к сокращению численности населения и </w:t>
      </w:r>
      <w:r>
        <w:rPr>
          <w:rFonts w:ascii="Arial" w:hAnsi="Arial" w:cs="Arial"/>
          <w:sz w:val="24"/>
          <w:szCs w:val="24"/>
        </w:rPr>
        <w:t xml:space="preserve">его старению, которая в случае России усугубляется деформированностью ее возрастной пирамиды, волнообразными изменениями численности трудоспособного населения, а также наличием огромных слабо освоенных территорий. Страна неизбежно будет сталкиваться с такими проблемами, как:  </w:t>
      </w:r>
    </w:p>
    <w:p w:rsidR="00DD1B77" w:rsidRPr="00DD1B77" w:rsidRDefault="00DD1B77" w:rsidP="0068008C">
      <w:pPr>
        <w:pStyle w:val="a8"/>
        <w:numPr>
          <w:ilvl w:val="0"/>
          <w:numId w:val="4"/>
        </w:numPr>
        <w:spacing w:after="120" w:line="240" w:lineRule="auto"/>
        <w:ind w:hanging="357"/>
        <w:jc w:val="both"/>
        <w:rPr>
          <w:rFonts w:ascii="Arial" w:hAnsi="Arial" w:cs="Arial"/>
          <w:sz w:val="24"/>
          <w:szCs w:val="24"/>
        </w:rPr>
      </w:pPr>
      <w:r w:rsidRPr="00DD1B77">
        <w:rPr>
          <w:rFonts w:ascii="Arial" w:hAnsi="Arial" w:cs="Arial"/>
          <w:sz w:val="24"/>
          <w:szCs w:val="24"/>
        </w:rPr>
        <w:t>Сокращение предложения рабочей силы и ее дефицит в отдельных секторах экономики;</w:t>
      </w:r>
    </w:p>
    <w:p w:rsidR="00DD1B77" w:rsidRPr="00DD1B77" w:rsidRDefault="00DD1B77" w:rsidP="002920D5">
      <w:pPr>
        <w:pStyle w:val="a8"/>
        <w:numPr>
          <w:ilvl w:val="0"/>
          <w:numId w:val="4"/>
        </w:numPr>
        <w:spacing w:after="120" w:line="240" w:lineRule="auto"/>
        <w:ind w:hanging="357"/>
        <w:jc w:val="both"/>
        <w:rPr>
          <w:rFonts w:ascii="Arial" w:hAnsi="Arial" w:cs="Arial"/>
          <w:sz w:val="24"/>
          <w:szCs w:val="24"/>
        </w:rPr>
      </w:pPr>
      <w:r w:rsidRPr="00DD1B77">
        <w:rPr>
          <w:rFonts w:ascii="Arial" w:hAnsi="Arial" w:cs="Arial"/>
          <w:sz w:val="24"/>
          <w:szCs w:val="24"/>
        </w:rPr>
        <w:t xml:space="preserve">Сложность обеспечения экономического роста; </w:t>
      </w:r>
    </w:p>
    <w:p w:rsidR="00DD1B77" w:rsidRPr="00DD1B77" w:rsidRDefault="00DD1B77" w:rsidP="002920D5">
      <w:pPr>
        <w:pStyle w:val="a8"/>
        <w:numPr>
          <w:ilvl w:val="0"/>
          <w:numId w:val="4"/>
        </w:numPr>
        <w:spacing w:after="120" w:line="240" w:lineRule="auto"/>
        <w:ind w:hanging="357"/>
        <w:jc w:val="both"/>
        <w:rPr>
          <w:rFonts w:ascii="Arial" w:hAnsi="Arial" w:cs="Arial"/>
          <w:sz w:val="24"/>
          <w:szCs w:val="24"/>
        </w:rPr>
      </w:pPr>
      <w:r w:rsidRPr="00DD1B77">
        <w:rPr>
          <w:rFonts w:ascii="Arial" w:hAnsi="Arial" w:cs="Arial"/>
          <w:sz w:val="24"/>
          <w:szCs w:val="24"/>
        </w:rPr>
        <w:t>Снижение уровня инновации и предприимчивости, которые в большей степени свойственны молодым обществам</w:t>
      </w:r>
      <w:r w:rsidR="000E200B" w:rsidRPr="00DD1B77">
        <w:rPr>
          <w:rStyle w:val="a6"/>
          <w:rFonts w:ascii="Arial" w:hAnsi="Arial" w:cs="Arial"/>
          <w:sz w:val="24"/>
          <w:szCs w:val="24"/>
        </w:rPr>
        <w:footnoteReference w:id="11"/>
      </w:r>
      <w:r w:rsidRPr="00DD1B77">
        <w:rPr>
          <w:rFonts w:ascii="Arial" w:hAnsi="Arial" w:cs="Arial"/>
          <w:sz w:val="24"/>
          <w:szCs w:val="24"/>
        </w:rPr>
        <w:t xml:space="preserve">; </w:t>
      </w:r>
    </w:p>
    <w:p w:rsidR="00DD1B77" w:rsidRPr="00DD1B77" w:rsidRDefault="00DD1B77" w:rsidP="002920D5">
      <w:pPr>
        <w:pStyle w:val="a8"/>
        <w:numPr>
          <w:ilvl w:val="0"/>
          <w:numId w:val="4"/>
        </w:numPr>
        <w:spacing w:after="120" w:line="240" w:lineRule="auto"/>
        <w:ind w:hanging="357"/>
        <w:jc w:val="both"/>
        <w:rPr>
          <w:rFonts w:ascii="Arial" w:hAnsi="Arial" w:cs="Arial"/>
          <w:sz w:val="24"/>
          <w:szCs w:val="24"/>
        </w:rPr>
      </w:pPr>
      <w:r w:rsidRPr="00DD1B77">
        <w:rPr>
          <w:rFonts w:ascii="Arial" w:hAnsi="Arial" w:cs="Arial"/>
          <w:sz w:val="24"/>
          <w:szCs w:val="24"/>
        </w:rPr>
        <w:t xml:space="preserve">Увеличение государственных расходов на обеспечение пожилых людей; </w:t>
      </w:r>
    </w:p>
    <w:p w:rsidR="00DD1B77" w:rsidRDefault="00DD1B77" w:rsidP="002920D5">
      <w:pPr>
        <w:pStyle w:val="a8"/>
        <w:numPr>
          <w:ilvl w:val="0"/>
          <w:numId w:val="4"/>
        </w:numPr>
        <w:spacing w:after="120" w:line="240" w:lineRule="auto"/>
        <w:ind w:hanging="357"/>
        <w:jc w:val="both"/>
        <w:rPr>
          <w:rFonts w:ascii="Arial" w:hAnsi="Arial" w:cs="Arial"/>
          <w:sz w:val="24"/>
          <w:szCs w:val="24"/>
        </w:rPr>
      </w:pPr>
      <w:r w:rsidRPr="00DD1B77">
        <w:rPr>
          <w:rFonts w:ascii="Arial" w:hAnsi="Arial" w:cs="Arial"/>
          <w:sz w:val="24"/>
          <w:szCs w:val="24"/>
        </w:rPr>
        <w:t>Обезлюдение отдельных территорий.</w:t>
      </w:r>
    </w:p>
    <w:p w:rsidR="00301B3F" w:rsidRPr="00DD1B77" w:rsidRDefault="00301B3F" w:rsidP="002920D5">
      <w:pPr>
        <w:pStyle w:val="a8"/>
        <w:spacing w:after="120" w:line="240" w:lineRule="auto"/>
        <w:ind w:left="714"/>
        <w:jc w:val="both"/>
        <w:rPr>
          <w:rFonts w:ascii="Arial" w:hAnsi="Arial" w:cs="Arial"/>
          <w:sz w:val="24"/>
          <w:szCs w:val="24"/>
        </w:rPr>
      </w:pPr>
    </w:p>
    <w:p w:rsidR="00220772" w:rsidRPr="00220772" w:rsidRDefault="00220772" w:rsidP="002920D5">
      <w:pPr>
        <w:pStyle w:val="a8"/>
        <w:numPr>
          <w:ilvl w:val="0"/>
          <w:numId w:val="5"/>
        </w:numPr>
        <w:spacing w:after="120" w:line="240" w:lineRule="auto"/>
        <w:ind w:left="0" w:firstLine="709"/>
        <w:jc w:val="both"/>
        <w:rPr>
          <w:rFonts w:ascii="Arial" w:hAnsi="Arial" w:cs="Arial"/>
          <w:sz w:val="24"/>
          <w:szCs w:val="24"/>
        </w:rPr>
      </w:pPr>
      <w:r w:rsidRPr="00220772">
        <w:rPr>
          <w:rFonts w:ascii="Arial" w:hAnsi="Arial" w:cs="Arial"/>
          <w:sz w:val="24"/>
          <w:szCs w:val="24"/>
        </w:rPr>
        <w:t>Внешние вызовы будут определяться миграционным давлением со стороны развивающихся стран, которое будет нарастать не просто вследствие небывалого роста населения</w:t>
      </w:r>
      <w:r>
        <w:rPr>
          <w:rFonts w:ascii="Arial" w:hAnsi="Arial" w:cs="Arial"/>
          <w:sz w:val="24"/>
          <w:szCs w:val="24"/>
        </w:rPr>
        <w:t>, но и в результате обострения проблем, обратных тем, которые будут испытывать нынешние развитые страны, включая и Россию. К ним относятся:</w:t>
      </w:r>
    </w:p>
    <w:p w:rsidR="00220772" w:rsidRPr="00EE5178" w:rsidRDefault="00220772" w:rsidP="0068008C">
      <w:pPr>
        <w:pStyle w:val="a8"/>
        <w:numPr>
          <w:ilvl w:val="0"/>
          <w:numId w:val="6"/>
        </w:numPr>
        <w:spacing w:after="120" w:line="240" w:lineRule="auto"/>
        <w:ind w:left="714" w:hanging="357"/>
        <w:jc w:val="both"/>
        <w:rPr>
          <w:rFonts w:ascii="Arial" w:hAnsi="Arial" w:cs="Arial"/>
          <w:sz w:val="24"/>
          <w:szCs w:val="24"/>
        </w:rPr>
      </w:pPr>
      <w:r w:rsidRPr="00EE5178">
        <w:rPr>
          <w:rFonts w:ascii="Arial" w:hAnsi="Arial" w:cs="Arial"/>
          <w:sz w:val="24"/>
          <w:szCs w:val="24"/>
        </w:rPr>
        <w:t>Избыток рабочей силы, прежде всего низкой квалификации, высокий уровень безработицы;</w:t>
      </w:r>
    </w:p>
    <w:p w:rsidR="00220772" w:rsidRPr="00EE5178" w:rsidRDefault="00220772" w:rsidP="0068008C">
      <w:pPr>
        <w:pStyle w:val="a8"/>
        <w:numPr>
          <w:ilvl w:val="0"/>
          <w:numId w:val="6"/>
        </w:numPr>
        <w:spacing w:after="120" w:line="240" w:lineRule="auto"/>
        <w:ind w:left="714" w:hanging="357"/>
        <w:jc w:val="both"/>
        <w:rPr>
          <w:rFonts w:ascii="Arial" w:hAnsi="Arial" w:cs="Arial"/>
          <w:sz w:val="24"/>
          <w:szCs w:val="24"/>
        </w:rPr>
      </w:pPr>
      <w:r w:rsidRPr="00EE5178">
        <w:rPr>
          <w:rFonts w:ascii="Arial" w:hAnsi="Arial" w:cs="Arial"/>
          <w:sz w:val="24"/>
          <w:szCs w:val="24"/>
        </w:rPr>
        <w:t xml:space="preserve">Трудности повышения уровня жизни в условиях быстрого демографического роста; </w:t>
      </w:r>
    </w:p>
    <w:p w:rsidR="00220772" w:rsidRPr="00EE5178" w:rsidRDefault="00220772" w:rsidP="0068008C">
      <w:pPr>
        <w:pStyle w:val="a8"/>
        <w:numPr>
          <w:ilvl w:val="0"/>
          <w:numId w:val="6"/>
        </w:numPr>
        <w:spacing w:after="120" w:line="240" w:lineRule="auto"/>
        <w:ind w:left="714" w:hanging="357"/>
        <w:jc w:val="both"/>
        <w:rPr>
          <w:rFonts w:ascii="Arial" w:hAnsi="Arial" w:cs="Arial"/>
          <w:sz w:val="24"/>
          <w:szCs w:val="24"/>
        </w:rPr>
      </w:pPr>
      <w:r w:rsidRPr="00EE5178">
        <w:rPr>
          <w:rFonts w:ascii="Arial" w:hAnsi="Arial" w:cs="Arial"/>
          <w:sz w:val="24"/>
          <w:szCs w:val="24"/>
        </w:rPr>
        <w:t xml:space="preserve">Недостаточная склонность к инновациям и предприимчивости из-за невысокого уровня образования и недостатка капитала; </w:t>
      </w:r>
    </w:p>
    <w:p w:rsidR="00220772" w:rsidRPr="00EE5178" w:rsidRDefault="00220772" w:rsidP="0068008C">
      <w:pPr>
        <w:pStyle w:val="a8"/>
        <w:numPr>
          <w:ilvl w:val="0"/>
          <w:numId w:val="6"/>
        </w:numPr>
        <w:spacing w:after="120" w:line="240" w:lineRule="auto"/>
        <w:ind w:left="714" w:hanging="357"/>
        <w:jc w:val="both"/>
        <w:rPr>
          <w:rFonts w:ascii="Arial" w:hAnsi="Arial" w:cs="Arial"/>
          <w:sz w:val="24"/>
          <w:szCs w:val="24"/>
        </w:rPr>
      </w:pPr>
      <w:r w:rsidRPr="00EE5178">
        <w:rPr>
          <w:rFonts w:ascii="Arial" w:hAnsi="Arial" w:cs="Arial"/>
          <w:sz w:val="24"/>
          <w:szCs w:val="24"/>
        </w:rPr>
        <w:t xml:space="preserve">Высокая нагрузка на государственный бюджет из-за высоких расходов на образование и здравоохранение детей; </w:t>
      </w:r>
    </w:p>
    <w:p w:rsidR="00220772" w:rsidRPr="00EE5178" w:rsidRDefault="00220772" w:rsidP="0068008C">
      <w:pPr>
        <w:pStyle w:val="a8"/>
        <w:numPr>
          <w:ilvl w:val="0"/>
          <w:numId w:val="6"/>
        </w:numPr>
        <w:spacing w:after="120" w:line="240" w:lineRule="auto"/>
        <w:ind w:left="714" w:hanging="357"/>
        <w:jc w:val="both"/>
        <w:rPr>
          <w:rFonts w:ascii="Arial" w:hAnsi="Arial" w:cs="Arial"/>
          <w:sz w:val="24"/>
          <w:szCs w:val="24"/>
        </w:rPr>
      </w:pPr>
      <w:r w:rsidRPr="00EE5178">
        <w:rPr>
          <w:rFonts w:ascii="Arial" w:hAnsi="Arial" w:cs="Arial"/>
          <w:sz w:val="24"/>
          <w:szCs w:val="24"/>
        </w:rPr>
        <w:t>Перенаселенность крупнейших городов и отдельных территорий.</w:t>
      </w:r>
    </w:p>
    <w:p w:rsidR="00220772" w:rsidRPr="00220772" w:rsidRDefault="00220772" w:rsidP="002920D5">
      <w:pPr>
        <w:spacing w:after="120" w:line="240" w:lineRule="auto"/>
        <w:ind w:left="1083"/>
        <w:jc w:val="both"/>
        <w:rPr>
          <w:sz w:val="24"/>
          <w:szCs w:val="24"/>
        </w:rPr>
      </w:pPr>
    </w:p>
    <w:p w:rsidR="00371822" w:rsidRDefault="00371822" w:rsidP="002920D5">
      <w:pPr>
        <w:pStyle w:val="a8"/>
        <w:numPr>
          <w:ilvl w:val="0"/>
          <w:numId w:val="5"/>
        </w:numPr>
        <w:spacing w:after="120" w:line="240" w:lineRule="auto"/>
        <w:ind w:left="0" w:firstLine="709"/>
        <w:jc w:val="both"/>
        <w:rPr>
          <w:rFonts w:ascii="Arial" w:hAnsi="Arial" w:cs="Arial"/>
          <w:sz w:val="24"/>
          <w:szCs w:val="24"/>
        </w:rPr>
      </w:pPr>
      <w:r>
        <w:rPr>
          <w:rFonts w:ascii="Arial" w:hAnsi="Arial" w:cs="Arial"/>
          <w:sz w:val="24"/>
          <w:szCs w:val="24"/>
        </w:rPr>
        <w:t xml:space="preserve">Сопоставление «внутренних» и «внешних» вызовов показывает, что </w:t>
      </w:r>
      <w:r w:rsidR="00220772" w:rsidRPr="00EE5178">
        <w:rPr>
          <w:rFonts w:ascii="Arial" w:hAnsi="Arial" w:cs="Arial"/>
          <w:sz w:val="24"/>
          <w:szCs w:val="24"/>
        </w:rPr>
        <w:t xml:space="preserve">оба мира – развитый «Север» и развивающийся «Юг» </w:t>
      </w:r>
      <w:r>
        <w:rPr>
          <w:rFonts w:ascii="Arial" w:hAnsi="Arial" w:cs="Arial"/>
          <w:sz w:val="24"/>
          <w:szCs w:val="24"/>
        </w:rPr>
        <w:t xml:space="preserve">- в известном смысле </w:t>
      </w:r>
      <w:r w:rsidR="00220772" w:rsidRPr="00EE5178">
        <w:rPr>
          <w:rFonts w:ascii="Arial" w:hAnsi="Arial" w:cs="Arial"/>
          <w:sz w:val="24"/>
          <w:szCs w:val="24"/>
        </w:rPr>
        <w:t>дополняют друг друга</w:t>
      </w:r>
      <w:r>
        <w:rPr>
          <w:rFonts w:ascii="Arial" w:hAnsi="Arial" w:cs="Arial"/>
          <w:sz w:val="24"/>
          <w:szCs w:val="24"/>
        </w:rPr>
        <w:t xml:space="preserve">, и эта взаимодополнительность создает основу для возникновения «миграционного моста» между ними. </w:t>
      </w:r>
      <w:r w:rsidR="00220772" w:rsidRPr="00EE5178">
        <w:rPr>
          <w:rFonts w:ascii="Arial" w:hAnsi="Arial" w:cs="Arial"/>
          <w:sz w:val="24"/>
          <w:szCs w:val="24"/>
        </w:rPr>
        <w:t xml:space="preserve">Миграция выступает в качестве связующего звена, которое путем перераспределения населения способствовать «облегчению участи» обеих сторон. В развитых регионах с миграцией в идеале связывают преодоление демографического спада, торможение старения населения, смягчение дефицита работников отдельных профессий и квалификаций, ускоренное накопление человеческого капитала. Для развивающихся регионов миграция означает поступление значительных объемов валюты (денежные переводы мигрантов), снижение уровня бедности, приток новых знаний и технологий, интенсивнее накопление и эффективное использование человеческого капитала, поддержание политической стабильности и т.д. При прочих равных условиях и на </w:t>
      </w:r>
      <w:r w:rsidR="000A630F">
        <w:rPr>
          <w:rFonts w:ascii="Arial" w:hAnsi="Arial" w:cs="Arial"/>
          <w:sz w:val="24"/>
          <w:szCs w:val="24"/>
        </w:rPr>
        <w:t>«</w:t>
      </w:r>
      <w:r w:rsidR="00220772" w:rsidRPr="00EE5178">
        <w:rPr>
          <w:rFonts w:ascii="Arial" w:hAnsi="Arial" w:cs="Arial"/>
          <w:sz w:val="24"/>
          <w:szCs w:val="24"/>
        </w:rPr>
        <w:t>Севере»</w:t>
      </w:r>
      <w:r w:rsidR="000A630F">
        <w:rPr>
          <w:rFonts w:ascii="Arial" w:hAnsi="Arial" w:cs="Arial"/>
          <w:sz w:val="24"/>
          <w:szCs w:val="24"/>
        </w:rPr>
        <w:t>,</w:t>
      </w:r>
      <w:r w:rsidR="00220772" w:rsidRPr="00EE5178">
        <w:rPr>
          <w:rFonts w:ascii="Arial" w:hAnsi="Arial" w:cs="Arial"/>
          <w:sz w:val="24"/>
          <w:szCs w:val="24"/>
        </w:rPr>
        <w:t xml:space="preserve"> и на «Юге» от миграции ждут дополнительного ускорения для развития. </w:t>
      </w:r>
    </w:p>
    <w:p w:rsidR="00301B3F" w:rsidRDefault="00301B3F" w:rsidP="002920D5">
      <w:pPr>
        <w:spacing w:after="120" w:line="240" w:lineRule="auto"/>
        <w:ind w:firstLine="709"/>
        <w:jc w:val="both"/>
        <w:rPr>
          <w:rFonts w:ascii="Arial" w:hAnsi="Arial" w:cs="Arial"/>
          <w:sz w:val="24"/>
          <w:szCs w:val="24"/>
        </w:rPr>
      </w:pPr>
      <w:r>
        <w:rPr>
          <w:rFonts w:ascii="Arial" w:hAnsi="Arial" w:cs="Arial"/>
          <w:sz w:val="24"/>
          <w:szCs w:val="24"/>
        </w:rPr>
        <w:t>Проблема, однако, заключается в том, что демографические массы обоих миров несопоставимы, и потенциальное «предложение» со стороны «Юга» намного превосходит потенциальный «спрос» со стороны «Севера». Эта несбалансированность содержит в себе очень большие риски для всех стран «Севера», в том числе и для России.</w:t>
      </w:r>
    </w:p>
    <w:p w:rsidR="000A630F" w:rsidRDefault="000A630F" w:rsidP="002920D5">
      <w:pPr>
        <w:pStyle w:val="a8"/>
        <w:numPr>
          <w:ilvl w:val="0"/>
          <w:numId w:val="5"/>
        </w:numPr>
        <w:spacing w:after="120" w:line="240" w:lineRule="auto"/>
        <w:ind w:left="0" w:firstLine="357"/>
        <w:jc w:val="both"/>
        <w:rPr>
          <w:rFonts w:ascii="Arial" w:hAnsi="Arial" w:cs="Arial"/>
          <w:sz w:val="24"/>
          <w:szCs w:val="24"/>
        </w:rPr>
      </w:pPr>
      <w:r>
        <w:rPr>
          <w:rFonts w:ascii="Arial" w:hAnsi="Arial" w:cs="Arial"/>
          <w:sz w:val="24"/>
          <w:szCs w:val="24"/>
        </w:rPr>
        <w:t xml:space="preserve">Перед лицом этих рисков, не отказываясь от </w:t>
      </w:r>
      <w:r w:rsidR="00377188">
        <w:rPr>
          <w:rFonts w:ascii="Arial" w:hAnsi="Arial" w:cs="Arial"/>
          <w:sz w:val="24"/>
          <w:szCs w:val="24"/>
        </w:rPr>
        <w:t>им</w:t>
      </w:r>
      <w:r>
        <w:rPr>
          <w:rFonts w:ascii="Arial" w:hAnsi="Arial" w:cs="Arial"/>
          <w:sz w:val="24"/>
          <w:szCs w:val="24"/>
        </w:rPr>
        <w:t>миграции полностью (это невозможно), Россия может выбрать одну из двух противоположных миграционных стратегий:</w:t>
      </w:r>
    </w:p>
    <w:p w:rsidR="00377188" w:rsidRDefault="000A630F" w:rsidP="0068008C">
      <w:pPr>
        <w:pStyle w:val="a8"/>
        <w:numPr>
          <w:ilvl w:val="0"/>
          <w:numId w:val="7"/>
        </w:numPr>
        <w:spacing w:after="120" w:line="240" w:lineRule="auto"/>
        <w:ind w:left="714" w:hanging="357"/>
        <w:jc w:val="both"/>
        <w:rPr>
          <w:rFonts w:ascii="Arial" w:hAnsi="Arial" w:cs="Arial"/>
          <w:sz w:val="24"/>
          <w:szCs w:val="24"/>
        </w:rPr>
      </w:pPr>
      <w:r>
        <w:rPr>
          <w:rFonts w:ascii="Arial" w:hAnsi="Arial" w:cs="Arial"/>
          <w:sz w:val="24"/>
          <w:szCs w:val="24"/>
        </w:rPr>
        <w:t>Ограничить число принимаемых постоянных мигрантов минимально необходимым, неизбежным по тем или иным причинам, числом</w:t>
      </w:r>
      <w:r w:rsidR="00377188">
        <w:rPr>
          <w:rFonts w:ascii="Arial" w:hAnsi="Arial" w:cs="Arial"/>
          <w:sz w:val="24"/>
          <w:szCs w:val="24"/>
        </w:rPr>
        <w:t>, везде, где можно, используя возможности временной миграции или полагаясь на собственные силы</w:t>
      </w:r>
      <w:r w:rsidR="00C452F3">
        <w:rPr>
          <w:rFonts w:ascii="Arial" w:hAnsi="Arial" w:cs="Arial"/>
          <w:sz w:val="24"/>
          <w:szCs w:val="24"/>
        </w:rPr>
        <w:t xml:space="preserve"> (в дальнейшем – </w:t>
      </w:r>
      <w:r w:rsidR="00C452F3" w:rsidRPr="00C452F3">
        <w:rPr>
          <w:rFonts w:ascii="Arial" w:hAnsi="Arial" w:cs="Arial"/>
          <w:i/>
          <w:sz w:val="24"/>
          <w:szCs w:val="24"/>
        </w:rPr>
        <w:t>«первая стратегия»</w:t>
      </w:r>
      <w:r w:rsidR="00C452F3">
        <w:rPr>
          <w:rFonts w:ascii="Arial" w:hAnsi="Arial" w:cs="Arial"/>
          <w:sz w:val="24"/>
          <w:szCs w:val="24"/>
        </w:rPr>
        <w:t>)</w:t>
      </w:r>
      <w:r w:rsidR="00377188">
        <w:rPr>
          <w:rFonts w:ascii="Arial" w:hAnsi="Arial" w:cs="Arial"/>
          <w:sz w:val="24"/>
          <w:szCs w:val="24"/>
        </w:rPr>
        <w:t>;</w:t>
      </w:r>
    </w:p>
    <w:p w:rsidR="000A630F" w:rsidRDefault="00377188" w:rsidP="0068008C">
      <w:pPr>
        <w:pStyle w:val="a8"/>
        <w:numPr>
          <w:ilvl w:val="0"/>
          <w:numId w:val="7"/>
        </w:numPr>
        <w:spacing w:after="120" w:line="240" w:lineRule="auto"/>
        <w:ind w:left="714" w:hanging="357"/>
        <w:jc w:val="both"/>
        <w:rPr>
          <w:rFonts w:ascii="Arial" w:hAnsi="Arial" w:cs="Arial"/>
          <w:sz w:val="24"/>
          <w:szCs w:val="24"/>
        </w:rPr>
      </w:pPr>
      <w:r>
        <w:rPr>
          <w:rFonts w:ascii="Arial" w:hAnsi="Arial" w:cs="Arial"/>
          <w:sz w:val="24"/>
          <w:szCs w:val="24"/>
        </w:rPr>
        <w:t>Наращивать число принимаемых постоянных</w:t>
      </w:r>
      <w:r w:rsidR="00B62626">
        <w:rPr>
          <w:rFonts w:ascii="Arial" w:hAnsi="Arial" w:cs="Arial"/>
          <w:sz w:val="24"/>
          <w:szCs w:val="24"/>
        </w:rPr>
        <w:t xml:space="preserve"> (</w:t>
      </w:r>
      <w:r w:rsidR="00C23AA0">
        <w:rPr>
          <w:rFonts w:ascii="Arial" w:hAnsi="Arial" w:cs="Arial"/>
          <w:sz w:val="24"/>
          <w:szCs w:val="24"/>
        </w:rPr>
        <w:t>долгосрочных</w:t>
      </w:r>
      <w:r w:rsidR="00B62626">
        <w:rPr>
          <w:rFonts w:ascii="Arial" w:hAnsi="Arial" w:cs="Arial"/>
          <w:sz w:val="24"/>
          <w:szCs w:val="24"/>
        </w:rPr>
        <w:t>)</w:t>
      </w:r>
      <w:r>
        <w:rPr>
          <w:rFonts w:ascii="Arial" w:hAnsi="Arial" w:cs="Arial"/>
          <w:sz w:val="24"/>
          <w:szCs w:val="24"/>
        </w:rPr>
        <w:t xml:space="preserve"> мигрантов</w:t>
      </w:r>
      <w:r w:rsidR="00DA77AF">
        <w:rPr>
          <w:rFonts w:ascii="Arial" w:hAnsi="Arial" w:cs="Arial"/>
          <w:sz w:val="24"/>
          <w:szCs w:val="24"/>
        </w:rPr>
        <w:t xml:space="preserve"> или иммигрантов </w:t>
      </w:r>
      <w:r>
        <w:rPr>
          <w:rFonts w:ascii="Arial" w:hAnsi="Arial" w:cs="Arial"/>
          <w:sz w:val="24"/>
          <w:szCs w:val="24"/>
        </w:rPr>
        <w:t>настолько, насколько это позволяют возможности их интеграции и включения в российский социум, и делая все, чтобы неуклонно расширять эти возможности</w:t>
      </w:r>
      <w:r w:rsidR="00C452F3">
        <w:rPr>
          <w:rFonts w:ascii="Arial" w:hAnsi="Arial" w:cs="Arial"/>
          <w:sz w:val="24"/>
          <w:szCs w:val="24"/>
        </w:rPr>
        <w:t xml:space="preserve"> (</w:t>
      </w:r>
      <w:r w:rsidR="00C452F3" w:rsidRPr="00C452F3">
        <w:rPr>
          <w:rFonts w:ascii="Arial" w:hAnsi="Arial" w:cs="Arial"/>
          <w:i/>
          <w:sz w:val="24"/>
          <w:szCs w:val="24"/>
        </w:rPr>
        <w:t>«вторая стратегия»</w:t>
      </w:r>
      <w:r w:rsidR="00C452F3">
        <w:rPr>
          <w:rFonts w:ascii="Arial" w:hAnsi="Arial" w:cs="Arial"/>
          <w:sz w:val="24"/>
          <w:szCs w:val="24"/>
        </w:rPr>
        <w:t>)</w:t>
      </w:r>
      <w:r>
        <w:rPr>
          <w:rFonts w:ascii="Arial" w:hAnsi="Arial" w:cs="Arial"/>
          <w:sz w:val="24"/>
          <w:szCs w:val="24"/>
        </w:rPr>
        <w:t>.</w:t>
      </w:r>
    </w:p>
    <w:p w:rsidR="008C536C" w:rsidRPr="008C536C" w:rsidRDefault="00377188" w:rsidP="002920D5">
      <w:pPr>
        <w:spacing w:after="120" w:line="240" w:lineRule="auto"/>
        <w:ind w:firstLine="709"/>
        <w:jc w:val="both"/>
        <w:rPr>
          <w:rFonts w:ascii="Arial" w:hAnsi="Arial" w:cs="Arial"/>
          <w:sz w:val="24"/>
          <w:szCs w:val="24"/>
        </w:rPr>
      </w:pPr>
      <w:r>
        <w:rPr>
          <w:rFonts w:ascii="Arial" w:hAnsi="Arial" w:cs="Arial"/>
          <w:sz w:val="24"/>
          <w:szCs w:val="24"/>
        </w:rPr>
        <w:t>Конечно, это идеальные стратегии, какая бы из них ни была выбрана, на деле будут реализовываться какие-то промежуточные варианты</w:t>
      </w:r>
      <w:r w:rsidR="004E069E">
        <w:rPr>
          <w:rFonts w:ascii="Arial" w:hAnsi="Arial" w:cs="Arial"/>
          <w:sz w:val="24"/>
          <w:szCs w:val="24"/>
        </w:rPr>
        <w:t xml:space="preserve">, включающие в </w:t>
      </w:r>
      <w:r w:rsidR="004E069E">
        <w:rPr>
          <w:rFonts w:ascii="Arial" w:hAnsi="Arial" w:cs="Arial"/>
          <w:sz w:val="24"/>
          <w:szCs w:val="24"/>
        </w:rPr>
        <w:lastRenderedPageBreak/>
        <w:t>себя элементы и той, и другой, но все же многое будет зависеть от того, какой вектор будет принят как определяющий.</w:t>
      </w:r>
      <w:r w:rsidR="008C536C" w:rsidRPr="008C536C">
        <w:rPr>
          <w:rFonts w:ascii="Arial" w:hAnsi="Arial" w:cs="Arial"/>
          <w:sz w:val="24"/>
          <w:szCs w:val="24"/>
        </w:rPr>
        <w:t xml:space="preserve"> Мировой опыт </w:t>
      </w:r>
      <w:r w:rsidR="008C536C">
        <w:rPr>
          <w:rFonts w:ascii="Arial" w:hAnsi="Arial" w:cs="Arial"/>
          <w:sz w:val="24"/>
          <w:szCs w:val="24"/>
        </w:rPr>
        <w:t xml:space="preserve">говорит о наличии стран с преобладанием как одного, так и другого векторов. </w:t>
      </w:r>
    </w:p>
    <w:p w:rsidR="008C536C" w:rsidRPr="00C452F3" w:rsidRDefault="008C536C" w:rsidP="0068008C">
      <w:pPr>
        <w:pStyle w:val="a8"/>
        <w:numPr>
          <w:ilvl w:val="0"/>
          <w:numId w:val="5"/>
        </w:numPr>
        <w:spacing w:after="120" w:line="240" w:lineRule="auto"/>
        <w:ind w:left="0" w:firstLine="357"/>
        <w:jc w:val="both"/>
        <w:rPr>
          <w:rFonts w:ascii="Arial" w:hAnsi="Arial" w:cs="Arial"/>
          <w:sz w:val="24"/>
          <w:szCs w:val="24"/>
        </w:rPr>
      </w:pPr>
      <w:r>
        <w:rPr>
          <w:rFonts w:ascii="Arial" w:hAnsi="Arial" w:cs="Arial"/>
          <w:sz w:val="24"/>
          <w:szCs w:val="24"/>
        </w:rPr>
        <w:t xml:space="preserve">Примерами стран с преобладанием вектора «первой </w:t>
      </w:r>
      <w:r w:rsidRPr="00C452F3">
        <w:rPr>
          <w:rFonts w:ascii="Arial" w:hAnsi="Arial" w:cs="Arial"/>
          <w:sz w:val="24"/>
          <w:szCs w:val="24"/>
        </w:rPr>
        <w:t>стратегии</w:t>
      </w:r>
      <w:r>
        <w:rPr>
          <w:rFonts w:ascii="Arial" w:hAnsi="Arial" w:cs="Arial"/>
          <w:sz w:val="24"/>
          <w:szCs w:val="24"/>
        </w:rPr>
        <w:t>»</w:t>
      </w:r>
      <w:r w:rsidRPr="00C452F3">
        <w:rPr>
          <w:rFonts w:ascii="Arial" w:hAnsi="Arial" w:cs="Arial"/>
          <w:sz w:val="24"/>
          <w:szCs w:val="24"/>
        </w:rPr>
        <w:t xml:space="preserve"> </w:t>
      </w:r>
      <w:r>
        <w:rPr>
          <w:rFonts w:ascii="Arial" w:hAnsi="Arial" w:cs="Arial"/>
          <w:sz w:val="24"/>
          <w:szCs w:val="24"/>
        </w:rPr>
        <w:t>могут служить</w:t>
      </w:r>
      <w:r w:rsidRPr="00C452F3">
        <w:rPr>
          <w:rFonts w:ascii="Arial" w:hAnsi="Arial" w:cs="Arial"/>
          <w:sz w:val="24"/>
          <w:szCs w:val="24"/>
        </w:rPr>
        <w:t xml:space="preserve"> страны Персидского залива и Германия. </w:t>
      </w:r>
    </w:p>
    <w:p w:rsidR="008C536C" w:rsidRPr="0068008C" w:rsidRDefault="008C536C" w:rsidP="0068008C">
      <w:pPr>
        <w:spacing w:after="120" w:line="240" w:lineRule="auto"/>
        <w:ind w:firstLine="709"/>
        <w:jc w:val="both"/>
        <w:rPr>
          <w:rFonts w:ascii="Arial" w:hAnsi="Arial" w:cs="Arial"/>
          <w:sz w:val="24"/>
          <w:szCs w:val="24"/>
        </w:rPr>
      </w:pPr>
      <w:r w:rsidRPr="0068008C">
        <w:rPr>
          <w:rFonts w:ascii="Arial" w:hAnsi="Arial" w:cs="Arial"/>
          <w:b/>
          <w:sz w:val="24"/>
          <w:szCs w:val="24"/>
        </w:rPr>
        <w:t>Страны Персидского залива.</w:t>
      </w:r>
      <w:r w:rsidRPr="0068008C">
        <w:rPr>
          <w:rFonts w:ascii="Arial" w:hAnsi="Arial" w:cs="Arial"/>
          <w:sz w:val="24"/>
          <w:szCs w:val="24"/>
        </w:rPr>
        <w:t xml:space="preserve"> Пять из шести стран Персидского залива входят в число 30 государств мира с самым высоким ВВП на душу населения. Почти 40% населения всех шести стран (а в Катаре и Объединенных Арабских Эмиратах соответственно 75% и 95%) составляют более 23 миллионов трудовых мигрантов. В подавляющем большинстве мигранты, преимущественно из стран Южной Азии, выполняют тяжелые и малооплачиваемые работы невысокой квалификации в строительстве, промышленности и домашних хозяйствах коренных жителей. Рабочие контракты заключаются на короткий срок (до двух лет с возможностью их продления). Гражданство принимающих государств получить практически невозможно. Поэтому никаких интеграционных программ нет. Мигранты занимают нижние этажи социальной иерархии и подчинены коренному населению. Они не включены в систему социального страхования, полностью зависят от работодателя, у которого, как правило, хранятся их паспорта. Как следствие, трудовые и гуманитарные права мигрантов постоянно нарушаются</w:t>
      </w:r>
      <w:r>
        <w:rPr>
          <w:rStyle w:val="a6"/>
          <w:rFonts w:ascii="Arial" w:hAnsi="Arial"/>
          <w:sz w:val="24"/>
          <w:szCs w:val="24"/>
        </w:rPr>
        <w:footnoteReference w:id="12"/>
      </w:r>
      <w:r w:rsidRPr="0068008C">
        <w:rPr>
          <w:rFonts w:ascii="Arial" w:hAnsi="Arial" w:cs="Arial"/>
          <w:sz w:val="24"/>
          <w:szCs w:val="24"/>
        </w:rPr>
        <w:t>. Крайним выражением неблагополучия является частота смертных случаев. Так, в Катаре в течение 2012-2013 гг. только по официальным данным погибло свыше 1000 иностранных работников</w:t>
      </w:r>
      <w:r>
        <w:rPr>
          <w:rStyle w:val="a6"/>
          <w:rFonts w:ascii="Arial" w:hAnsi="Arial"/>
          <w:sz w:val="24"/>
          <w:szCs w:val="24"/>
        </w:rPr>
        <w:footnoteReference w:id="13"/>
      </w:r>
      <w:r w:rsidRPr="0068008C">
        <w:rPr>
          <w:rFonts w:ascii="Arial" w:hAnsi="Arial" w:cs="Arial"/>
          <w:sz w:val="24"/>
          <w:szCs w:val="24"/>
        </w:rPr>
        <w:t xml:space="preserve">. </w:t>
      </w:r>
    </w:p>
    <w:p w:rsidR="008C536C" w:rsidRPr="00984D59" w:rsidRDefault="008C536C" w:rsidP="002920D5">
      <w:pPr>
        <w:spacing w:after="120" w:line="240" w:lineRule="auto"/>
        <w:ind w:firstLine="709"/>
        <w:jc w:val="both"/>
        <w:rPr>
          <w:rFonts w:ascii="Arial" w:hAnsi="Arial" w:cs="Arial"/>
          <w:sz w:val="24"/>
          <w:szCs w:val="24"/>
        </w:rPr>
      </w:pPr>
      <w:r w:rsidRPr="00984D59">
        <w:rPr>
          <w:rFonts w:ascii="Arial" w:hAnsi="Arial" w:cs="Arial"/>
          <w:sz w:val="24"/>
          <w:szCs w:val="24"/>
        </w:rPr>
        <w:t xml:space="preserve">Создание подобной системы возможно исключительно в условиях богатых энергоресурсами и малонаселенных арабских государств. Значительные отчисления в пользу местных жителей снижают стимулы у коренного населения к работе в отдельных отраслях народного хозяйства и поддерживают низкий уровень занятости женщин. Часть коренного населения обеспокоена сильной зависимостью их стран от внешнего рынка труда, а также тем, что многочисленные «иноэтничные» мигранты подрывают ценности арабской культуры. </w:t>
      </w:r>
    </w:p>
    <w:p w:rsidR="008C536C" w:rsidRPr="0068008C" w:rsidRDefault="008C536C" w:rsidP="0068008C">
      <w:pPr>
        <w:spacing w:after="120" w:line="240" w:lineRule="auto"/>
        <w:ind w:firstLine="709"/>
        <w:jc w:val="both"/>
        <w:rPr>
          <w:rFonts w:ascii="Arial" w:hAnsi="Arial" w:cs="Arial"/>
          <w:sz w:val="24"/>
          <w:szCs w:val="24"/>
        </w:rPr>
      </w:pPr>
      <w:r w:rsidRPr="0068008C">
        <w:rPr>
          <w:rFonts w:ascii="Arial" w:hAnsi="Arial" w:cs="Arial"/>
          <w:b/>
          <w:sz w:val="24"/>
          <w:szCs w:val="24"/>
        </w:rPr>
        <w:t xml:space="preserve">Германия: 1960-е-1990-е гг. </w:t>
      </w:r>
      <w:r w:rsidRPr="0068008C">
        <w:rPr>
          <w:rFonts w:ascii="Arial" w:hAnsi="Arial" w:cs="Arial"/>
          <w:sz w:val="24"/>
          <w:szCs w:val="24"/>
        </w:rPr>
        <w:t>В 1950–1960-е годы Германия, переживавшая, как и другие страны Западной и Северной Европы, экономический подъем, испытывала острый недостаток рабочих рук. Правительство ФРГ заключило соглашения с правительствами ряда стран о найме их граждан на временную работу в определенной отрасли и у конкретного работодателя. Как правило, иностранные работники (гастарбайтеры) были рабочими средней и низкой квалификации, занятыми в строительстве и тяжелой промышленности. После окончания контракта, который заключался на срок до двух лет, они были обязаны вернуться на родину. К началу 1970-х годов в ФРГ из четырех миллионов иностранцев две трети были рабочими, а остальные — их детьми или другими членами семей. В период «нефтяного» экономического кризиса 1973–1974 годов программы по найму иностранной рабочей силы в Германии, как и в большинстве стран Западной Европы, были закрыты</w:t>
      </w:r>
      <w:bookmarkStart w:id="1" w:name="t4"/>
      <w:bookmarkEnd w:id="1"/>
      <w:r w:rsidRPr="0068008C">
        <w:rPr>
          <w:rFonts w:ascii="Arial" w:hAnsi="Arial" w:cs="Arial"/>
          <w:sz w:val="24"/>
          <w:szCs w:val="24"/>
        </w:rPr>
        <w:t xml:space="preserve">, но к этому времени домой вернулась только половина иностранных рабочих. Остальные остались в Германии при </w:t>
      </w:r>
      <w:r w:rsidRPr="0068008C">
        <w:rPr>
          <w:rFonts w:ascii="Arial" w:hAnsi="Arial" w:cs="Arial"/>
          <w:sz w:val="24"/>
          <w:szCs w:val="24"/>
        </w:rPr>
        <w:lastRenderedPageBreak/>
        <w:t>молчаливой поддержке работодателей, нуждавшихся в неквалифицированной рабочей силе.</w:t>
      </w:r>
    </w:p>
    <w:p w:rsidR="008C536C" w:rsidRPr="00D27E2C" w:rsidRDefault="00D27E2C" w:rsidP="00D27E2C">
      <w:pPr>
        <w:spacing w:after="120" w:line="240" w:lineRule="auto"/>
        <w:ind w:firstLine="709"/>
        <w:jc w:val="both"/>
        <w:rPr>
          <w:rFonts w:ascii="Arial" w:hAnsi="Arial" w:cs="Arial"/>
          <w:sz w:val="24"/>
          <w:szCs w:val="24"/>
        </w:rPr>
      </w:pPr>
      <w:r>
        <w:rPr>
          <w:rFonts w:ascii="Arial" w:hAnsi="Arial" w:cs="Arial"/>
          <w:sz w:val="24"/>
          <w:szCs w:val="24"/>
        </w:rPr>
        <w:t xml:space="preserve">Германская модель, в той или иной степени, была характерна для всех </w:t>
      </w:r>
      <w:r w:rsidRPr="00D27E2C">
        <w:rPr>
          <w:rFonts w:ascii="Arial" w:hAnsi="Arial" w:cs="Arial"/>
          <w:sz w:val="24"/>
          <w:szCs w:val="24"/>
        </w:rPr>
        <w:t>западноевропейских государств</w:t>
      </w:r>
      <w:r>
        <w:rPr>
          <w:rFonts w:ascii="Arial" w:hAnsi="Arial" w:cs="Arial"/>
          <w:sz w:val="24"/>
          <w:szCs w:val="24"/>
        </w:rPr>
        <w:t>, и</w:t>
      </w:r>
      <w:r w:rsidRPr="00D27E2C">
        <w:rPr>
          <w:rFonts w:ascii="Arial" w:hAnsi="Arial" w:cs="Arial"/>
          <w:sz w:val="24"/>
          <w:szCs w:val="24"/>
        </w:rPr>
        <w:t xml:space="preserve"> </w:t>
      </w:r>
      <w:r w:rsidR="008C536C" w:rsidRPr="00D27E2C">
        <w:rPr>
          <w:rFonts w:ascii="Arial" w:hAnsi="Arial" w:cs="Arial"/>
          <w:sz w:val="24"/>
          <w:szCs w:val="24"/>
        </w:rPr>
        <w:t xml:space="preserve">в период кризиса </w:t>
      </w:r>
      <w:r>
        <w:rPr>
          <w:rFonts w:ascii="Arial" w:hAnsi="Arial" w:cs="Arial"/>
          <w:sz w:val="24"/>
          <w:szCs w:val="24"/>
        </w:rPr>
        <w:t>ф</w:t>
      </w:r>
      <w:r w:rsidRPr="00D27E2C">
        <w:rPr>
          <w:rFonts w:ascii="Arial" w:hAnsi="Arial" w:cs="Arial"/>
          <w:sz w:val="24"/>
          <w:szCs w:val="24"/>
        </w:rPr>
        <w:t xml:space="preserve">актически </w:t>
      </w:r>
      <w:r w:rsidR="008C536C" w:rsidRPr="00D27E2C">
        <w:rPr>
          <w:rFonts w:ascii="Arial" w:hAnsi="Arial" w:cs="Arial"/>
          <w:sz w:val="24"/>
          <w:szCs w:val="24"/>
        </w:rPr>
        <w:t xml:space="preserve">была определена главная цель </w:t>
      </w:r>
      <w:r>
        <w:rPr>
          <w:rFonts w:ascii="Arial" w:hAnsi="Arial" w:cs="Arial"/>
          <w:sz w:val="24"/>
          <w:szCs w:val="24"/>
        </w:rPr>
        <w:t xml:space="preserve">их </w:t>
      </w:r>
      <w:r w:rsidR="008C536C" w:rsidRPr="00D27E2C">
        <w:rPr>
          <w:rFonts w:ascii="Arial" w:hAnsi="Arial" w:cs="Arial"/>
          <w:sz w:val="24"/>
          <w:szCs w:val="24"/>
        </w:rPr>
        <w:t xml:space="preserve">иммиграционной политики практически на всю последнюю четверть XX века: достижение нулевого миграционного прироста иностранного населения. Чтобы выполнить поставленную задачу, в большинстве стран надолго был введен запрет на трудовую миграцию. Однако, несмотря на это, в 1970-1990-е гг., число иностранцев в </w:t>
      </w:r>
      <w:r>
        <w:rPr>
          <w:rFonts w:ascii="Arial" w:hAnsi="Arial" w:cs="Arial"/>
          <w:sz w:val="24"/>
          <w:szCs w:val="24"/>
        </w:rPr>
        <w:t xml:space="preserve">той же </w:t>
      </w:r>
      <w:r w:rsidR="008C536C" w:rsidRPr="00D27E2C">
        <w:rPr>
          <w:rFonts w:ascii="Arial" w:hAnsi="Arial" w:cs="Arial"/>
          <w:sz w:val="24"/>
          <w:szCs w:val="24"/>
        </w:rPr>
        <w:t>Германии увеличивал</w:t>
      </w:r>
      <w:r>
        <w:rPr>
          <w:rFonts w:ascii="Arial" w:hAnsi="Arial" w:cs="Arial"/>
          <w:sz w:val="24"/>
          <w:szCs w:val="24"/>
        </w:rPr>
        <w:t>о</w:t>
      </w:r>
      <w:r w:rsidR="008C536C" w:rsidRPr="00D27E2C">
        <w:rPr>
          <w:rFonts w:ascii="Arial" w:hAnsi="Arial" w:cs="Arial"/>
          <w:sz w:val="24"/>
          <w:szCs w:val="24"/>
        </w:rPr>
        <w:t xml:space="preserve">сь, так как  продолжалась миграция по линии воссоединения семей, на учебу, с целью получения политического убежища. Кроме того, показатели рождаемости многих групп иностранцев, остававшихся в Германии, были заметно выше, чем у коренного населения. </w:t>
      </w:r>
    </w:p>
    <w:p w:rsidR="003B46C3" w:rsidRDefault="00F20A54" w:rsidP="004764B1">
      <w:pPr>
        <w:pStyle w:val="a8"/>
        <w:numPr>
          <w:ilvl w:val="0"/>
          <w:numId w:val="5"/>
        </w:numPr>
        <w:spacing w:after="120" w:line="240" w:lineRule="auto"/>
        <w:ind w:left="0" w:firstLine="709"/>
        <w:jc w:val="both"/>
        <w:rPr>
          <w:rFonts w:ascii="Arial" w:hAnsi="Arial" w:cs="Arial"/>
          <w:sz w:val="24"/>
          <w:szCs w:val="24"/>
        </w:rPr>
      </w:pPr>
      <w:r w:rsidRPr="00F20A54">
        <w:rPr>
          <w:rFonts w:ascii="Arial" w:hAnsi="Arial" w:cs="Arial"/>
          <w:i/>
          <w:sz w:val="24"/>
          <w:szCs w:val="24"/>
        </w:rPr>
        <w:t xml:space="preserve"> </w:t>
      </w:r>
      <w:r w:rsidR="00A659A4" w:rsidRPr="00F20A54">
        <w:rPr>
          <w:rFonts w:ascii="Arial" w:hAnsi="Arial" w:cs="Arial"/>
          <w:i/>
          <w:sz w:val="24"/>
          <w:szCs w:val="24"/>
        </w:rPr>
        <w:t>«Вторая стратегия»</w:t>
      </w:r>
      <w:r w:rsidR="00A659A4" w:rsidRPr="00F20A54">
        <w:rPr>
          <w:rFonts w:ascii="Arial" w:hAnsi="Arial" w:cs="Arial"/>
          <w:sz w:val="24"/>
          <w:szCs w:val="24"/>
        </w:rPr>
        <w:t xml:space="preserve">, нацеленная преимущественно на прием постоянных мигрантов (иммигрантов), в явном виде проявлялась в странах классической иммиграции (США, Канада, Австралия, Новая Зеландия). Из-за большого потока желающих попасть в эти страны на протяжении всего ХХ в. вводились различные критерии отбора иммигрантов. В послевоенный период сформировались два разных механизма отбора иммигрантов - система преференциального квотирования в США и  балльная система в Канаде (1967), Австралии (1989) и Новой Зеландии (1991). При этом численность иммигрантов ограничивается квотами и лимитами. В США общая годовая квота составляет порядка 760 тыс. иммиграционных виз, большая часть которых предоставляется прямым родственникам граждан США (480 тыс.) и преференциальной категории, связанной с трудовым наймом (140 тыс.). В других странах количественные параметры миграции устанавливаются при разработке иммиграционных планов с учетом экономических и демографических тенденций. В Канаде </w:t>
      </w:r>
      <w:r w:rsidR="00A659A4" w:rsidRPr="00C42CED">
        <w:rPr>
          <w:rFonts w:ascii="Arial" w:hAnsi="Arial" w:cs="Arial"/>
          <w:sz w:val="24"/>
          <w:szCs w:val="24"/>
        </w:rPr>
        <w:t>годовой</w:t>
      </w:r>
      <w:r w:rsidR="00A659A4" w:rsidRPr="00F20A54">
        <w:rPr>
          <w:rFonts w:ascii="Arial" w:hAnsi="Arial" w:cs="Arial"/>
          <w:sz w:val="24"/>
          <w:szCs w:val="24"/>
        </w:rPr>
        <w:t xml:space="preserve"> приток иммигрантов должен быть меньше 1% от численности населения страны. При реализации такого норматива миграционный прирост в России составлял бы 1,4 млн человек в год, что в 6 раз выше того, который зафиксирован в 2015 г. Следует заметить, что в послевоенные годы программы постоянной миграции действовали и в ряде других стран развитого мира (Германия, Греция, Испания, Финляндия, Япония и др.). Но они носили репатриационный характер и в большинстве случаев не определяли миграционную политику этих стран</w:t>
      </w:r>
      <w:r w:rsidR="00A659A4">
        <w:rPr>
          <w:rStyle w:val="a6"/>
          <w:rFonts w:ascii="Arial" w:hAnsi="Arial"/>
          <w:sz w:val="24"/>
          <w:szCs w:val="24"/>
        </w:rPr>
        <w:footnoteReference w:id="14"/>
      </w:r>
      <w:r w:rsidR="00A659A4" w:rsidRPr="00F20A54">
        <w:rPr>
          <w:rFonts w:ascii="Arial" w:hAnsi="Arial" w:cs="Arial"/>
          <w:sz w:val="24"/>
          <w:szCs w:val="24"/>
        </w:rPr>
        <w:t>.</w:t>
      </w:r>
    </w:p>
    <w:p w:rsidR="004764B1" w:rsidRPr="004764B1" w:rsidRDefault="004764B1" w:rsidP="004764B1">
      <w:pPr>
        <w:spacing w:after="120" w:line="240" w:lineRule="auto"/>
        <w:ind w:left="709"/>
        <w:jc w:val="both"/>
        <w:rPr>
          <w:rFonts w:ascii="Arial" w:hAnsi="Arial" w:cs="Arial"/>
          <w:sz w:val="24"/>
          <w:szCs w:val="24"/>
        </w:rPr>
      </w:pPr>
    </w:p>
    <w:p w:rsidR="003B46C3" w:rsidRPr="003B46C3" w:rsidRDefault="003B46C3" w:rsidP="004764B1">
      <w:pPr>
        <w:pStyle w:val="a8"/>
        <w:numPr>
          <w:ilvl w:val="0"/>
          <w:numId w:val="5"/>
        </w:numPr>
        <w:spacing w:after="120" w:line="240" w:lineRule="auto"/>
        <w:ind w:left="0" w:firstLine="709"/>
        <w:contextualSpacing w:val="0"/>
        <w:jc w:val="both"/>
        <w:rPr>
          <w:rFonts w:ascii="Arial" w:hAnsi="Arial" w:cs="Arial"/>
          <w:sz w:val="24"/>
          <w:szCs w:val="24"/>
        </w:rPr>
      </w:pPr>
      <w:r w:rsidRPr="003B46C3">
        <w:rPr>
          <w:rFonts w:ascii="Arial" w:hAnsi="Arial" w:cs="Arial"/>
          <w:sz w:val="24"/>
          <w:szCs w:val="24"/>
        </w:rPr>
        <w:t xml:space="preserve">Каждая из двух обозначенных стратегий имеет свои достоинства и недостатки, понимание которых, с учетом уже накопленного мирового опыта, важно для разработки миграционной стратегии России, которая включилась в систему международных миграций </w:t>
      </w:r>
      <w:r>
        <w:rPr>
          <w:rFonts w:ascii="Arial" w:hAnsi="Arial" w:cs="Arial"/>
          <w:sz w:val="24"/>
          <w:szCs w:val="24"/>
        </w:rPr>
        <w:t>только</w:t>
      </w:r>
      <w:r w:rsidRPr="003B46C3">
        <w:rPr>
          <w:rFonts w:ascii="Arial" w:hAnsi="Arial" w:cs="Arial"/>
          <w:sz w:val="24"/>
          <w:szCs w:val="24"/>
        </w:rPr>
        <w:t xml:space="preserve"> в постсоветское время, значительно позже других стран, принимающих мигрантов  </w:t>
      </w:r>
    </w:p>
    <w:p w:rsidR="00E6693A" w:rsidRPr="00F20A54" w:rsidRDefault="00C452F3" w:rsidP="00F20A54">
      <w:pPr>
        <w:spacing w:after="120" w:line="240" w:lineRule="auto"/>
        <w:ind w:firstLine="709"/>
        <w:jc w:val="both"/>
        <w:rPr>
          <w:rFonts w:ascii="Arial" w:hAnsi="Arial" w:cs="Arial"/>
          <w:sz w:val="24"/>
          <w:szCs w:val="24"/>
        </w:rPr>
      </w:pPr>
      <w:r w:rsidRPr="00F20A54">
        <w:rPr>
          <w:rFonts w:ascii="Arial" w:hAnsi="Arial" w:cs="Arial"/>
          <w:i/>
          <w:sz w:val="24"/>
          <w:szCs w:val="24"/>
        </w:rPr>
        <w:t>«П</w:t>
      </w:r>
      <w:r w:rsidR="006B6C48" w:rsidRPr="00F20A54">
        <w:rPr>
          <w:rFonts w:ascii="Arial" w:hAnsi="Arial" w:cs="Arial"/>
          <w:i/>
          <w:sz w:val="24"/>
          <w:szCs w:val="24"/>
        </w:rPr>
        <w:t>ерв</w:t>
      </w:r>
      <w:r w:rsidRPr="00F20A54">
        <w:rPr>
          <w:rFonts w:ascii="Arial" w:hAnsi="Arial" w:cs="Arial"/>
          <w:i/>
          <w:sz w:val="24"/>
          <w:szCs w:val="24"/>
        </w:rPr>
        <w:t>ая</w:t>
      </w:r>
      <w:r w:rsidR="006B6C48" w:rsidRPr="00F20A54">
        <w:rPr>
          <w:rFonts w:ascii="Arial" w:hAnsi="Arial" w:cs="Arial"/>
          <w:i/>
          <w:sz w:val="24"/>
          <w:szCs w:val="24"/>
        </w:rPr>
        <w:t xml:space="preserve"> </w:t>
      </w:r>
      <w:r w:rsidR="00804651" w:rsidRPr="00F20A54">
        <w:rPr>
          <w:rFonts w:ascii="Arial" w:hAnsi="Arial" w:cs="Arial"/>
          <w:i/>
          <w:sz w:val="24"/>
          <w:szCs w:val="24"/>
        </w:rPr>
        <w:t>стратегия</w:t>
      </w:r>
      <w:r w:rsidRPr="00F20A54">
        <w:rPr>
          <w:rFonts w:ascii="Arial" w:hAnsi="Arial" w:cs="Arial"/>
          <w:i/>
          <w:sz w:val="24"/>
          <w:szCs w:val="24"/>
        </w:rPr>
        <w:t>»</w:t>
      </w:r>
      <w:r w:rsidR="006B6C48" w:rsidRPr="00F20A54">
        <w:rPr>
          <w:rFonts w:ascii="Arial" w:hAnsi="Arial" w:cs="Arial"/>
          <w:sz w:val="24"/>
          <w:szCs w:val="24"/>
        </w:rPr>
        <w:t xml:space="preserve"> </w:t>
      </w:r>
      <w:r w:rsidRPr="00F20A54">
        <w:rPr>
          <w:rFonts w:ascii="Arial" w:hAnsi="Arial" w:cs="Arial"/>
          <w:sz w:val="24"/>
          <w:szCs w:val="24"/>
        </w:rPr>
        <w:t xml:space="preserve">исходит преимущественно из </w:t>
      </w:r>
      <w:r w:rsidR="00E6693A" w:rsidRPr="00F20A54">
        <w:rPr>
          <w:rFonts w:ascii="Arial" w:hAnsi="Arial" w:cs="Arial"/>
          <w:sz w:val="24"/>
          <w:szCs w:val="24"/>
        </w:rPr>
        <w:t>необходимости решать проблемы, возникающие на рынке труда</w:t>
      </w:r>
      <w:r w:rsidR="003B23B7" w:rsidRPr="00F20A54">
        <w:rPr>
          <w:rFonts w:ascii="Arial" w:hAnsi="Arial" w:cs="Arial"/>
          <w:sz w:val="24"/>
          <w:szCs w:val="24"/>
        </w:rPr>
        <w:t>,</w:t>
      </w:r>
      <w:r w:rsidR="00E6693A" w:rsidRPr="00F20A54">
        <w:rPr>
          <w:rFonts w:ascii="Arial" w:hAnsi="Arial" w:cs="Arial"/>
          <w:sz w:val="24"/>
          <w:szCs w:val="24"/>
        </w:rPr>
        <w:t xml:space="preserve"> и </w:t>
      </w:r>
      <w:r w:rsidR="00097DF5" w:rsidRPr="00F20A54">
        <w:rPr>
          <w:rFonts w:ascii="Arial" w:hAnsi="Arial" w:cs="Arial"/>
          <w:sz w:val="24"/>
          <w:szCs w:val="24"/>
        </w:rPr>
        <w:t>нацелен</w:t>
      </w:r>
      <w:r w:rsidR="006B6C48" w:rsidRPr="00F20A54">
        <w:rPr>
          <w:rFonts w:ascii="Arial" w:hAnsi="Arial" w:cs="Arial"/>
          <w:sz w:val="24"/>
          <w:szCs w:val="24"/>
        </w:rPr>
        <w:t>а</w:t>
      </w:r>
      <w:r w:rsidR="00097DF5" w:rsidRPr="00F20A54">
        <w:rPr>
          <w:rFonts w:ascii="Arial" w:hAnsi="Arial" w:cs="Arial"/>
          <w:sz w:val="24"/>
          <w:szCs w:val="24"/>
        </w:rPr>
        <w:t xml:space="preserve"> на получение </w:t>
      </w:r>
      <w:r w:rsidR="00C15191" w:rsidRPr="00F20A54">
        <w:rPr>
          <w:rFonts w:ascii="Arial" w:hAnsi="Arial" w:cs="Arial"/>
          <w:sz w:val="24"/>
          <w:szCs w:val="24"/>
        </w:rPr>
        <w:t xml:space="preserve">быстрого </w:t>
      </w:r>
      <w:r w:rsidR="00097DF5" w:rsidRPr="00F20A54">
        <w:rPr>
          <w:rFonts w:ascii="Arial" w:hAnsi="Arial" w:cs="Arial"/>
          <w:sz w:val="24"/>
          <w:szCs w:val="24"/>
        </w:rPr>
        <w:t xml:space="preserve">экономического эффекта </w:t>
      </w:r>
      <w:r w:rsidR="00E6693A" w:rsidRPr="00F20A54">
        <w:rPr>
          <w:rFonts w:ascii="Arial" w:hAnsi="Arial" w:cs="Arial"/>
          <w:sz w:val="24"/>
          <w:szCs w:val="24"/>
        </w:rPr>
        <w:t>от</w:t>
      </w:r>
      <w:r w:rsidR="00097DF5" w:rsidRPr="00F20A54">
        <w:rPr>
          <w:rFonts w:ascii="Arial" w:hAnsi="Arial" w:cs="Arial"/>
          <w:sz w:val="24"/>
          <w:szCs w:val="24"/>
        </w:rPr>
        <w:t xml:space="preserve"> использования </w:t>
      </w:r>
      <w:r w:rsidR="006B6C48" w:rsidRPr="00F20A54">
        <w:rPr>
          <w:rFonts w:ascii="Arial" w:hAnsi="Arial" w:cs="Arial"/>
          <w:sz w:val="24"/>
          <w:szCs w:val="24"/>
        </w:rPr>
        <w:t xml:space="preserve">временных </w:t>
      </w:r>
      <w:r w:rsidR="00097DF5" w:rsidRPr="00F20A54">
        <w:rPr>
          <w:rFonts w:ascii="Arial" w:hAnsi="Arial" w:cs="Arial"/>
          <w:sz w:val="24"/>
          <w:szCs w:val="24"/>
        </w:rPr>
        <w:t xml:space="preserve">иностранных работников. </w:t>
      </w:r>
    </w:p>
    <w:p w:rsidR="00C452F3" w:rsidRPr="00E6693A" w:rsidRDefault="00E6693A" w:rsidP="002920D5">
      <w:pPr>
        <w:spacing w:after="120" w:line="240" w:lineRule="auto"/>
        <w:ind w:firstLine="709"/>
        <w:jc w:val="both"/>
        <w:rPr>
          <w:rFonts w:ascii="Arial" w:hAnsi="Arial" w:cs="Arial"/>
          <w:sz w:val="24"/>
          <w:szCs w:val="24"/>
        </w:rPr>
      </w:pPr>
      <w:r>
        <w:rPr>
          <w:rFonts w:ascii="Arial" w:hAnsi="Arial" w:cs="Arial"/>
          <w:sz w:val="24"/>
          <w:szCs w:val="24"/>
        </w:rPr>
        <w:t>Эта стратегия</w:t>
      </w:r>
      <w:r w:rsidR="006B6C48" w:rsidRPr="00E6693A">
        <w:rPr>
          <w:rFonts w:ascii="Arial" w:hAnsi="Arial" w:cs="Arial"/>
          <w:sz w:val="24"/>
          <w:szCs w:val="24"/>
        </w:rPr>
        <w:t xml:space="preserve"> </w:t>
      </w:r>
      <w:r>
        <w:rPr>
          <w:rFonts w:ascii="Arial" w:hAnsi="Arial" w:cs="Arial"/>
          <w:sz w:val="24"/>
          <w:szCs w:val="24"/>
        </w:rPr>
        <w:t xml:space="preserve">предполагает, что, </w:t>
      </w:r>
      <w:r w:rsidRPr="00E6693A">
        <w:rPr>
          <w:rFonts w:ascii="Arial" w:hAnsi="Arial" w:cs="Arial"/>
          <w:sz w:val="24"/>
          <w:szCs w:val="24"/>
        </w:rPr>
        <w:t>по окончании трудовых контрактов</w:t>
      </w:r>
      <w:r>
        <w:rPr>
          <w:rFonts w:ascii="Arial" w:hAnsi="Arial" w:cs="Arial"/>
          <w:sz w:val="24"/>
          <w:szCs w:val="24"/>
        </w:rPr>
        <w:t>,</w:t>
      </w:r>
      <w:r w:rsidRPr="00E6693A">
        <w:rPr>
          <w:rFonts w:ascii="Arial" w:hAnsi="Arial" w:cs="Arial"/>
          <w:sz w:val="24"/>
          <w:szCs w:val="24"/>
        </w:rPr>
        <w:t xml:space="preserve"> мигранты должны выехать из страны.</w:t>
      </w:r>
      <w:r>
        <w:rPr>
          <w:rFonts w:ascii="Arial" w:hAnsi="Arial" w:cs="Arial"/>
          <w:sz w:val="24"/>
          <w:szCs w:val="24"/>
        </w:rPr>
        <w:t xml:space="preserve"> Она </w:t>
      </w:r>
      <w:r w:rsidR="006B6C48" w:rsidRPr="00E6693A">
        <w:rPr>
          <w:rFonts w:ascii="Arial" w:hAnsi="Arial" w:cs="Arial"/>
          <w:sz w:val="24"/>
          <w:szCs w:val="24"/>
        </w:rPr>
        <w:t xml:space="preserve">не требует значительных </w:t>
      </w:r>
      <w:r w:rsidR="00C23AA0" w:rsidRPr="00E6693A">
        <w:rPr>
          <w:rFonts w:ascii="Arial" w:hAnsi="Arial" w:cs="Arial"/>
          <w:sz w:val="24"/>
          <w:szCs w:val="24"/>
        </w:rPr>
        <w:t xml:space="preserve">прямых </w:t>
      </w:r>
      <w:r w:rsidR="00804651" w:rsidRPr="00E6693A">
        <w:rPr>
          <w:rFonts w:ascii="Arial" w:hAnsi="Arial" w:cs="Arial"/>
          <w:sz w:val="24"/>
          <w:szCs w:val="24"/>
        </w:rPr>
        <w:t xml:space="preserve">финансовых затрат государства на </w:t>
      </w:r>
      <w:r w:rsidR="008C4AC3">
        <w:rPr>
          <w:rFonts w:ascii="Arial" w:hAnsi="Arial" w:cs="Arial"/>
          <w:sz w:val="24"/>
          <w:szCs w:val="24"/>
        </w:rPr>
        <w:t xml:space="preserve">создание необходимой социальной инфраструктуры и </w:t>
      </w:r>
      <w:r w:rsidR="00804651" w:rsidRPr="00E6693A">
        <w:rPr>
          <w:rFonts w:ascii="Arial" w:hAnsi="Arial" w:cs="Arial"/>
          <w:sz w:val="24"/>
          <w:szCs w:val="24"/>
        </w:rPr>
        <w:t>интеграцию</w:t>
      </w:r>
      <w:r w:rsidR="00CD495B" w:rsidRPr="00E6693A">
        <w:rPr>
          <w:rFonts w:ascii="Arial" w:hAnsi="Arial" w:cs="Arial"/>
          <w:sz w:val="24"/>
          <w:szCs w:val="24"/>
        </w:rPr>
        <w:t xml:space="preserve"> мигрантов</w:t>
      </w:r>
      <w:r w:rsidR="008C4AC3">
        <w:rPr>
          <w:rFonts w:ascii="Arial" w:hAnsi="Arial" w:cs="Arial"/>
          <w:sz w:val="24"/>
          <w:szCs w:val="24"/>
        </w:rPr>
        <w:t>.</w:t>
      </w:r>
      <w:r>
        <w:rPr>
          <w:rFonts w:ascii="Arial" w:hAnsi="Arial" w:cs="Arial"/>
          <w:sz w:val="24"/>
          <w:szCs w:val="24"/>
        </w:rPr>
        <w:t xml:space="preserve"> </w:t>
      </w:r>
      <w:r w:rsidR="008C4AC3">
        <w:rPr>
          <w:rFonts w:ascii="Arial" w:hAnsi="Arial" w:cs="Arial"/>
          <w:sz w:val="24"/>
          <w:szCs w:val="24"/>
        </w:rPr>
        <w:t xml:space="preserve">Минимально необходимые затраты </w:t>
      </w:r>
      <w:r w:rsidR="008C4AC3" w:rsidRPr="00E6693A">
        <w:rPr>
          <w:rFonts w:ascii="Arial" w:hAnsi="Arial" w:cs="Arial"/>
          <w:sz w:val="24"/>
          <w:szCs w:val="24"/>
        </w:rPr>
        <w:lastRenderedPageBreak/>
        <w:t>(</w:t>
      </w:r>
      <w:r w:rsidR="008C4AC3">
        <w:rPr>
          <w:rFonts w:ascii="Arial" w:hAnsi="Arial" w:cs="Arial"/>
          <w:sz w:val="24"/>
          <w:szCs w:val="24"/>
        </w:rPr>
        <w:t xml:space="preserve">содержание </w:t>
      </w:r>
      <w:r w:rsidR="008C4AC3" w:rsidRPr="00E6693A">
        <w:rPr>
          <w:rFonts w:ascii="Arial" w:hAnsi="Arial" w:cs="Arial"/>
          <w:sz w:val="24"/>
          <w:szCs w:val="24"/>
        </w:rPr>
        <w:t>рекрутинговы</w:t>
      </w:r>
      <w:r w:rsidR="008C4AC3">
        <w:rPr>
          <w:rFonts w:ascii="Arial" w:hAnsi="Arial" w:cs="Arial"/>
          <w:sz w:val="24"/>
          <w:szCs w:val="24"/>
        </w:rPr>
        <w:t>х</w:t>
      </w:r>
      <w:r w:rsidR="008C4AC3" w:rsidRPr="00E6693A">
        <w:rPr>
          <w:rFonts w:ascii="Arial" w:hAnsi="Arial" w:cs="Arial"/>
          <w:sz w:val="24"/>
          <w:szCs w:val="24"/>
        </w:rPr>
        <w:t xml:space="preserve"> агентств, профессиональн</w:t>
      </w:r>
      <w:r w:rsidR="008C4AC3">
        <w:rPr>
          <w:rFonts w:ascii="Arial" w:hAnsi="Arial" w:cs="Arial"/>
          <w:sz w:val="24"/>
          <w:szCs w:val="24"/>
        </w:rPr>
        <w:t>ая</w:t>
      </w:r>
      <w:r w:rsidR="008C4AC3" w:rsidRPr="00E6693A">
        <w:rPr>
          <w:rFonts w:ascii="Arial" w:hAnsi="Arial" w:cs="Arial"/>
          <w:sz w:val="24"/>
          <w:szCs w:val="24"/>
        </w:rPr>
        <w:t xml:space="preserve"> подготовк</w:t>
      </w:r>
      <w:r w:rsidR="008C4AC3">
        <w:rPr>
          <w:rFonts w:ascii="Arial" w:hAnsi="Arial" w:cs="Arial"/>
          <w:sz w:val="24"/>
          <w:szCs w:val="24"/>
        </w:rPr>
        <w:t>а</w:t>
      </w:r>
      <w:r w:rsidR="008C4AC3" w:rsidRPr="00E6693A">
        <w:rPr>
          <w:rFonts w:ascii="Arial" w:hAnsi="Arial" w:cs="Arial"/>
          <w:sz w:val="24"/>
          <w:szCs w:val="24"/>
        </w:rPr>
        <w:t>, обеспечение временным жильем и т.п.)</w:t>
      </w:r>
      <w:r w:rsidR="008C4AC3">
        <w:rPr>
          <w:rFonts w:ascii="Arial" w:hAnsi="Arial" w:cs="Arial"/>
          <w:sz w:val="24"/>
          <w:szCs w:val="24"/>
        </w:rPr>
        <w:t xml:space="preserve"> </w:t>
      </w:r>
      <w:r w:rsidR="00804651" w:rsidRPr="00E6693A">
        <w:rPr>
          <w:rFonts w:ascii="Arial" w:hAnsi="Arial" w:cs="Arial"/>
          <w:sz w:val="24"/>
          <w:szCs w:val="24"/>
        </w:rPr>
        <w:t>лож</w:t>
      </w:r>
      <w:r w:rsidR="008C4AC3">
        <w:rPr>
          <w:rFonts w:ascii="Arial" w:hAnsi="Arial" w:cs="Arial"/>
          <w:sz w:val="24"/>
          <w:szCs w:val="24"/>
        </w:rPr>
        <w:t>а</w:t>
      </w:r>
      <w:r w:rsidR="00804651" w:rsidRPr="00E6693A">
        <w:rPr>
          <w:rFonts w:ascii="Arial" w:hAnsi="Arial" w:cs="Arial"/>
          <w:sz w:val="24"/>
          <w:szCs w:val="24"/>
        </w:rPr>
        <w:t>тся в равной мере на самих мигрантов</w:t>
      </w:r>
      <w:r w:rsidR="008C4AC3">
        <w:rPr>
          <w:rFonts w:ascii="Arial" w:hAnsi="Arial" w:cs="Arial"/>
          <w:sz w:val="24"/>
          <w:szCs w:val="24"/>
        </w:rPr>
        <w:t xml:space="preserve">, а также  </w:t>
      </w:r>
      <w:r w:rsidR="00804651" w:rsidRPr="00E6693A">
        <w:rPr>
          <w:rFonts w:ascii="Arial" w:hAnsi="Arial" w:cs="Arial"/>
          <w:sz w:val="24"/>
          <w:szCs w:val="24"/>
        </w:rPr>
        <w:t xml:space="preserve"> </w:t>
      </w:r>
      <w:r w:rsidR="003B23B7">
        <w:rPr>
          <w:rFonts w:ascii="Arial" w:hAnsi="Arial" w:cs="Arial"/>
          <w:sz w:val="24"/>
          <w:szCs w:val="24"/>
        </w:rPr>
        <w:t xml:space="preserve">на </w:t>
      </w:r>
      <w:r w:rsidR="00804651" w:rsidRPr="00E6693A">
        <w:rPr>
          <w:rFonts w:ascii="Arial" w:hAnsi="Arial" w:cs="Arial"/>
          <w:sz w:val="24"/>
          <w:szCs w:val="24"/>
        </w:rPr>
        <w:t xml:space="preserve">работодателей, их объединений и ассоциаций. </w:t>
      </w:r>
      <w:r w:rsidR="00CD495B" w:rsidRPr="00E6693A">
        <w:rPr>
          <w:rFonts w:ascii="Arial" w:hAnsi="Arial" w:cs="Arial"/>
          <w:sz w:val="24"/>
          <w:szCs w:val="24"/>
        </w:rPr>
        <w:t>Р</w:t>
      </w:r>
      <w:r w:rsidR="00804651" w:rsidRPr="00E6693A">
        <w:rPr>
          <w:rFonts w:ascii="Arial" w:hAnsi="Arial" w:cs="Arial"/>
          <w:sz w:val="24"/>
          <w:szCs w:val="24"/>
        </w:rPr>
        <w:t xml:space="preserve">асходы на содержание госаппарата компенсируются за счет платы за </w:t>
      </w:r>
      <w:r w:rsidR="00CD495B" w:rsidRPr="00E6693A">
        <w:rPr>
          <w:rFonts w:ascii="Arial" w:hAnsi="Arial" w:cs="Arial"/>
          <w:sz w:val="24"/>
          <w:szCs w:val="24"/>
        </w:rPr>
        <w:t xml:space="preserve">подготовку и оформление необходимых документов (включая разрешение на </w:t>
      </w:r>
      <w:r w:rsidR="005F7478" w:rsidRPr="00E6693A">
        <w:rPr>
          <w:rFonts w:ascii="Arial" w:hAnsi="Arial" w:cs="Arial"/>
          <w:sz w:val="24"/>
          <w:szCs w:val="24"/>
        </w:rPr>
        <w:t>трудовую</w:t>
      </w:r>
      <w:r w:rsidR="00CD495B" w:rsidRPr="00E6693A">
        <w:rPr>
          <w:rFonts w:ascii="Arial" w:hAnsi="Arial" w:cs="Arial"/>
          <w:sz w:val="24"/>
          <w:szCs w:val="24"/>
        </w:rPr>
        <w:t xml:space="preserve"> деятельность) и </w:t>
      </w:r>
      <w:r w:rsidR="00804651" w:rsidRPr="00E6693A">
        <w:rPr>
          <w:rFonts w:ascii="Arial" w:hAnsi="Arial" w:cs="Arial"/>
          <w:sz w:val="24"/>
          <w:szCs w:val="24"/>
        </w:rPr>
        <w:t>штрафов</w:t>
      </w:r>
      <w:r w:rsidR="00CD495B" w:rsidRPr="00E6693A">
        <w:rPr>
          <w:rFonts w:ascii="Arial" w:hAnsi="Arial" w:cs="Arial"/>
          <w:sz w:val="24"/>
          <w:szCs w:val="24"/>
        </w:rPr>
        <w:t xml:space="preserve"> за нарушение миграционного законодательства.</w:t>
      </w:r>
      <w:r w:rsidR="00804651" w:rsidRPr="00E6693A">
        <w:rPr>
          <w:rFonts w:ascii="Arial" w:hAnsi="Arial" w:cs="Arial"/>
          <w:sz w:val="24"/>
          <w:szCs w:val="24"/>
        </w:rPr>
        <w:t xml:space="preserve"> </w:t>
      </w:r>
      <w:r w:rsidR="00CD495B" w:rsidRPr="00E6693A">
        <w:rPr>
          <w:rFonts w:ascii="Arial" w:hAnsi="Arial" w:cs="Arial"/>
          <w:sz w:val="24"/>
          <w:szCs w:val="24"/>
        </w:rPr>
        <w:t>В демографическом отношении эта стратегия малоэффективна, поскольку предполагается, что работник</w:t>
      </w:r>
      <w:r w:rsidR="00C23AA0" w:rsidRPr="00E6693A">
        <w:rPr>
          <w:rFonts w:ascii="Arial" w:hAnsi="Arial" w:cs="Arial"/>
          <w:sz w:val="24"/>
          <w:szCs w:val="24"/>
        </w:rPr>
        <w:t>и</w:t>
      </w:r>
      <w:r w:rsidR="00CD495B" w:rsidRPr="00E6693A">
        <w:rPr>
          <w:rFonts w:ascii="Arial" w:hAnsi="Arial" w:cs="Arial"/>
          <w:sz w:val="24"/>
          <w:szCs w:val="24"/>
        </w:rPr>
        <w:t xml:space="preserve"> в конечном итоге в</w:t>
      </w:r>
      <w:r w:rsidR="00C23AA0" w:rsidRPr="00E6693A">
        <w:rPr>
          <w:rFonts w:ascii="Arial" w:hAnsi="Arial" w:cs="Arial"/>
          <w:sz w:val="24"/>
          <w:szCs w:val="24"/>
        </w:rPr>
        <w:t xml:space="preserve">озвращаются на </w:t>
      </w:r>
      <w:r w:rsidR="00CD495B" w:rsidRPr="00E6693A">
        <w:rPr>
          <w:rFonts w:ascii="Arial" w:hAnsi="Arial" w:cs="Arial"/>
          <w:sz w:val="24"/>
          <w:szCs w:val="24"/>
        </w:rPr>
        <w:t>родину.</w:t>
      </w:r>
      <w:r w:rsidR="005F7478" w:rsidRPr="00E6693A">
        <w:rPr>
          <w:rFonts w:ascii="Arial" w:hAnsi="Arial" w:cs="Arial"/>
          <w:sz w:val="24"/>
          <w:szCs w:val="24"/>
        </w:rPr>
        <w:t xml:space="preserve"> </w:t>
      </w:r>
    </w:p>
    <w:p w:rsidR="008C536C" w:rsidRDefault="00913E9E" w:rsidP="002920D5">
      <w:pPr>
        <w:spacing w:after="120" w:line="240" w:lineRule="auto"/>
        <w:ind w:firstLine="709"/>
        <w:jc w:val="both"/>
        <w:rPr>
          <w:rFonts w:ascii="Arial" w:hAnsi="Arial" w:cs="Arial"/>
          <w:sz w:val="24"/>
          <w:szCs w:val="24"/>
        </w:rPr>
      </w:pPr>
      <w:r w:rsidRPr="00C452F3">
        <w:rPr>
          <w:rFonts w:ascii="Arial" w:hAnsi="Arial" w:cs="Arial"/>
          <w:sz w:val="24"/>
          <w:szCs w:val="24"/>
        </w:rPr>
        <w:t xml:space="preserve">На первый взгляд, преимущества перевешивают </w:t>
      </w:r>
      <w:r w:rsidR="00C23AA0" w:rsidRPr="00C452F3">
        <w:rPr>
          <w:rFonts w:ascii="Arial" w:hAnsi="Arial" w:cs="Arial"/>
          <w:sz w:val="24"/>
          <w:szCs w:val="24"/>
        </w:rPr>
        <w:t xml:space="preserve">ее </w:t>
      </w:r>
      <w:r w:rsidRPr="00C452F3">
        <w:rPr>
          <w:rFonts w:ascii="Arial" w:hAnsi="Arial" w:cs="Arial"/>
          <w:sz w:val="24"/>
          <w:szCs w:val="24"/>
        </w:rPr>
        <w:t>недостатки</w:t>
      </w:r>
      <w:r w:rsidR="00984D59">
        <w:rPr>
          <w:rFonts w:ascii="Arial" w:hAnsi="Arial" w:cs="Arial"/>
          <w:sz w:val="24"/>
          <w:szCs w:val="24"/>
        </w:rPr>
        <w:t>, чем объясняется ее использование многими принимающими мигрантов странами.</w:t>
      </w:r>
      <w:r w:rsidR="00097DF5" w:rsidRPr="00C452F3">
        <w:rPr>
          <w:rFonts w:ascii="Arial" w:hAnsi="Arial" w:cs="Arial"/>
          <w:sz w:val="24"/>
          <w:szCs w:val="24"/>
        </w:rPr>
        <w:t xml:space="preserve"> </w:t>
      </w:r>
      <w:r w:rsidR="00F20A54">
        <w:rPr>
          <w:rFonts w:ascii="Arial" w:hAnsi="Arial" w:cs="Arial"/>
          <w:sz w:val="24"/>
          <w:szCs w:val="24"/>
        </w:rPr>
        <w:t>Однако на практике возникает вопрос, насколько она реализуема, по крайне мере, в ее европейском, а не ближневосточном варианте, при котором положение мигрантов заставляет вспомнить о временах</w:t>
      </w:r>
      <w:r w:rsidR="00F20A54" w:rsidRPr="006B3B43">
        <w:rPr>
          <w:rFonts w:ascii="Arial" w:hAnsi="Arial" w:cs="Arial"/>
          <w:sz w:val="24"/>
          <w:szCs w:val="24"/>
        </w:rPr>
        <w:t xml:space="preserve"> крепостничества или рабовладения.</w:t>
      </w:r>
    </w:p>
    <w:p w:rsidR="00F20A54" w:rsidRDefault="00F20A54" w:rsidP="00F20A54">
      <w:pPr>
        <w:spacing w:after="120" w:line="240" w:lineRule="auto"/>
        <w:ind w:firstLine="709"/>
        <w:jc w:val="both"/>
        <w:rPr>
          <w:rFonts w:ascii="Arial" w:hAnsi="Arial" w:cs="Arial"/>
          <w:sz w:val="24"/>
          <w:szCs w:val="24"/>
        </w:rPr>
      </w:pPr>
      <w:r>
        <w:rPr>
          <w:rFonts w:ascii="Arial" w:hAnsi="Arial" w:cs="Arial"/>
          <w:sz w:val="24"/>
          <w:szCs w:val="24"/>
        </w:rPr>
        <w:t xml:space="preserve">Сложившаяся </w:t>
      </w:r>
      <w:r w:rsidR="00930807">
        <w:rPr>
          <w:rFonts w:ascii="Arial" w:hAnsi="Arial" w:cs="Arial"/>
          <w:sz w:val="24"/>
          <w:szCs w:val="24"/>
        </w:rPr>
        <w:t xml:space="preserve">концу прошлого века </w:t>
      </w:r>
      <w:r>
        <w:rPr>
          <w:rFonts w:ascii="Arial" w:hAnsi="Arial" w:cs="Arial"/>
          <w:sz w:val="24"/>
          <w:szCs w:val="24"/>
        </w:rPr>
        <w:t>ситуация</w:t>
      </w:r>
      <w:r w:rsidR="00930807">
        <w:rPr>
          <w:rFonts w:ascii="Arial" w:hAnsi="Arial" w:cs="Arial"/>
          <w:sz w:val="24"/>
          <w:szCs w:val="24"/>
        </w:rPr>
        <w:t xml:space="preserve"> в Европе</w:t>
      </w:r>
      <w:r>
        <w:rPr>
          <w:rFonts w:ascii="Arial" w:hAnsi="Arial" w:cs="Arial"/>
          <w:sz w:val="24"/>
          <w:szCs w:val="24"/>
        </w:rPr>
        <w:t xml:space="preserve"> хорошо описывается известными словами </w:t>
      </w:r>
      <w:r w:rsidRPr="006934D7">
        <w:rPr>
          <w:rFonts w:ascii="Arial" w:hAnsi="Arial" w:cs="Arial"/>
          <w:sz w:val="24"/>
          <w:szCs w:val="24"/>
        </w:rPr>
        <w:t>швейцарск</w:t>
      </w:r>
      <w:r>
        <w:rPr>
          <w:rFonts w:ascii="Arial" w:hAnsi="Arial" w:cs="Arial"/>
          <w:sz w:val="24"/>
          <w:szCs w:val="24"/>
        </w:rPr>
        <w:t>ого</w:t>
      </w:r>
      <w:r w:rsidRPr="006934D7">
        <w:rPr>
          <w:rFonts w:ascii="Arial" w:hAnsi="Arial" w:cs="Arial"/>
          <w:sz w:val="24"/>
          <w:szCs w:val="24"/>
        </w:rPr>
        <w:t xml:space="preserve"> писател</w:t>
      </w:r>
      <w:r>
        <w:rPr>
          <w:rFonts w:ascii="Arial" w:hAnsi="Arial" w:cs="Arial"/>
          <w:sz w:val="24"/>
          <w:szCs w:val="24"/>
        </w:rPr>
        <w:t>я</w:t>
      </w:r>
      <w:r w:rsidRPr="006934D7">
        <w:rPr>
          <w:rFonts w:ascii="Arial" w:hAnsi="Arial" w:cs="Arial"/>
          <w:sz w:val="24"/>
          <w:szCs w:val="24"/>
        </w:rPr>
        <w:t xml:space="preserve"> Макс</w:t>
      </w:r>
      <w:r>
        <w:rPr>
          <w:rFonts w:ascii="Arial" w:hAnsi="Arial" w:cs="Arial"/>
          <w:sz w:val="24"/>
          <w:szCs w:val="24"/>
        </w:rPr>
        <w:t>а</w:t>
      </w:r>
      <w:r w:rsidRPr="006934D7">
        <w:rPr>
          <w:rFonts w:ascii="Arial" w:hAnsi="Arial" w:cs="Arial"/>
          <w:sz w:val="24"/>
          <w:szCs w:val="24"/>
        </w:rPr>
        <w:t xml:space="preserve"> Фриш</w:t>
      </w:r>
      <w:r w:rsidR="00930807">
        <w:rPr>
          <w:rFonts w:ascii="Arial" w:hAnsi="Arial" w:cs="Arial"/>
          <w:sz w:val="24"/>
          <w:szCs w:val="24"/>
        </w:rPr>
        <w:t>а</w:t>
      </w:r>
      <w:r w:rsidRPr="006934D7">
        <w:rPr>
          <w:rFonts w:ascii="Arial" w:hAnsi="Arial" w:cs="Arial"/>
          <w:sz w:val="24"/>
          <w:szCs w:val="24"/>
        </w:rPr>
        <w:t xml:space="preserve">: «Мы хотели рабочих, а получили людей». </w:t>
      </w:r>
      <w:r>
        <w:rPr>
          <w:rFonts w:ascii="Arial" w:hAnsi="Arial" w:cs="Arial"/>
          <w:sz w:val="24"/>
          <w:szCs w:val="24"/>
        </w:rPr>
        <w:t>К</w:t>
      </w:r>
      <w:r w:rsidRPr="006934D7">
        <w:rPr>
          <w:rFonts w:ascii="Arial" w:hAnsi="Arial" w:cs="Arial"/>
          <w:sz w:val="24"/>
          <w:szCs w:val="24"/>
        </w:rPr>
        <w:t xml:space="preserve"> такому повороту событий </w:t>
      </w:r>
      <w:r>
        <w:rPr>
          <w:rFonts w:ascii="Arial" w:hAnsi="Arial" w:cs="Arial"/>
          <w:sz w:val="24"/>
          <w:szCs w:val="24"/>
        </w:rPr>
        <w:t>европейс</w:t>
      </w:r>
      <w:r w:rsidRPr="006934D7">
        <w:rPr>
          <w:rFonts w:ascii="Arial" w:hAnsi="Arial" w:cs="Arial"/>
          <w:sz w:val="24"/>
          <w:szCs w:val="24"/>
        </w:rPr>
        <w:t>к</w:t>
      </w:r>
      <w:r>
        <w:rPr>
          <w:rFonts w:ascii="Arial" w:hAnsi="Arial" w:cs="Arial"/>
          <w:sz w:val="24"/>
          <w:szCs w:val="24"/>
        </w:rPr>
        <w:t>и</w:t>
      </w:r>
      <w:r w:rsidRPr="006934D7">
        <w:rPr>
          <w:rFonts w:ascii="Arial" w:hAnsi="Arial" w:cs="Arial"/>
          <w:sz w:val="24"/>
          <w:szCs w:val="24"/>
        </w:rPr>
        <w:t>е обществ</w:t>
      </w:r>
      <w:r>
        <w:rPr>
          <w:rFonts w:ascii="Arial" w:hAnsi="Arial" w:cs="Arial"/>
          <w:sz w:val="24"/>
          <w:szCs w:val="24"/>
        </w:rPr>
        <w:t>а</w:t>
      </w:r>
      <w:r w:rsidRPr="006934D7">
        <w:rPr>
          <w:rFonts w:ascii="Arial" w:hAnsi="Arial" w:cs="Arial"/>
          <w:sz w:val="24"/>
          <w:szCs w:val="24"/>
        </w:rPr>
        <w:t xml:space="preserve"> оказал</w:t>
      </w:r>
      <w:r>
        <w:rPr>
          <w:rFonts w:ascii="Arial" w:hAnsi="Arial" w:cs="Arial"/>
          <w:sz w:val="24"/>
          <w:szCs w:val="24"/>
        </w:rPr>
        <w:t>и</w:t>
      </w:r>
      <w:r w:rsidRPr="006934D7">
        <w:rPr>
          <w:rFonts w:ascii="Arial" w:hAnsi="Arial" w:cs="Arial"/>
          <w:sz w:val="24"/>
          <w:szCs w:val="24"/>
        </w:rPr>
        <w:t>сь не готовым</w:t>
      </w:r>
      <w:r>
        <w:rPr>
          <w:rFonts w:ascii="Arial" w:hAnsi="Arial" w:cs="Arial"/>
          <w:sz w:val="24"/>
          <w:szCs w:val="24"/>
        </w:rPr>
        <w:t>и</w:t>
      </w:r>
      <w:r w:rsidRPr="006934D7">
        <w:rPr>
          <w:rFonts w:ascii="Arial" w:hAnsi="Arial" w:cs="Arial"/>
          <w:sz w:val="24"/>
          <w:szCs w:val="24"/>
        </w:rPr>
        <w:t xml:space="preserve">. Хотя </w:t>
      </w:r>
      <w:r w:rsidR="000D527A">
        <w:rPr>
          <w:rFonts w:ascii="Arial" w:hAnsi="Arial" w:cs="Arial"/>
          <w:sz w:val="24"/>
          <w:szCs w:val="24"/>
        </w:rPr>
        <w:t xml:space="preserve">в Германии </w:t>
      </w:r>
      <w:r w:rsidRPr="006934D7">
        <w:rPr>
          <w:rFonts w:ascii="Arial" w:hAnsi="Arial" w:cs="Arial"/>
          <w:sz w:val="24"/>
          <w:szCs w:val="24"/>
        </w:rPr>
        <w:t xml:space="preserve">многомиллионному иностранному населению были предоставлены определенные социальные гарантии, оно было исключено из активной общественной жизни, поскольку иностранцы рассматривались как временные, а не </w:t>
      </w:r>
      <w:r>
        <w:rPr>
          <w:rFonts w:ascii="Arial" w:hAnsi="Arial" w:cs="Arial"/>
          <w:sz w:val="24"/>
          <w:szCs w:val="24"/>
        </w:rPr>
        <w:t xml:space="preserve">как </w:t>
      </w:r>
      <w:r w:rsidRPr="006934D7">
        <w:rPr>
          <w:rFonts w:ascii="Arial" w:hAnsi="Arial" w:cs="Arial"/>
          <w:sz w:val="24"/>
          <w:szCs w:val="24"/>
        </w:rPr>
        <w:t xml:space="preserve">постоянные жители. Образовавшиеся в результате социальной изоляции иммигрантские общины отличались более низким жизненным уровнем, были связаны с теневой экономикой, консервировали свои неевропейские </w:t>
      </w:r>
      <w:r w:rsidR="000D527A">
        <w:rPr>
          <w:rFonts w:ascii="Arial" w:hAnsi="Arial" w:cs="Arial"/>
          <w:sz w:val="24"/>
          <w:szCs w:val="24"/>
        </w:rPr>
        <w:t xml:space="preserve">ценности и </w:t>
      </w:r>
      <w:r w:rsidRPr="006934D7">
        <w:rPr>
          <w:rFonts w:ascii="Arial" w:hAnsi="Arial" w:cs="Arial"/>
          <w:sz w:val="24"/>
          <w:szCs w:val="24"/>
        </w:rPr>
        <w:t xml:space="preserve">обычаи. </w:t>
      </w:r>
      <w:r>
        <w:rPr>
          <w:rFonts w:ascii="Arial" w:hAnsi="Arial" w:cs="Arial"/>
          <w:sz w:val="24"/>
          <w:szCs w:val="24"/>
        </w:rPr>
        <w:t>Возник</w:t>
      </w:r>
      <w:r w:rsidRPr="006934D7">
        <w:rPr>
          <w:rFonts w:ascii="Arial" w:hAnsi="Arial" w:cs="Arial"/>
          <w:sz w:val="24"/>
          <w:szCs w:val="24"/>
        </w:rPr>
        <w:t xml:space="preserve"> риск образования изолированных инокультурных групп, которые в условиях ограничения их прав и доступа к иммиграционному статусу или гражданству теряют стимулы к интеграции в принимающее их сообщество.</w:t>
      </w:r>
      <w:r>
        <w:rPr>
          <w:rFonts w:ascii="Arial" w:hAnsi="Arial" w:cs="Arial"/>
          <w:sz w:val="24"/>
          <w:szCs w:val="24"/>
        </w:rPr>
        <w:t xml:space="preserve"> Все это указывает на существенные ограничения, присущие «первой стратегии».</w:t>
      </w:r>
      <w:r w:rsidR="000D527A">
        <w:rPr>
          <w:rFonts w:ascii="Arial" w:hAnsi="Arial" w:cs="Arial"/>
          <w:sz w:val="24"/>
          <w:szCs w:val="24"/>
        </w:rPr>
        <w:t xml:space="preserve"> В то же время в самих европейских обществах стали нарастать антимигрантские настроения.</w:t>
      </w:r>
    </w:p>
    <w:p w:rsidR="00A659A4" w:rsidRPr="004764B1" w:rsidRDefault="006B3B43" w:rsidP="004764B1">
      <w:pPr>
        <w:spacing w:after="120" w:line="240" w:lineRule="auto"/>
        <w:ind w:firstLine="709"/>
        <w:jc w:val="both"/>
        <w:rPr>
          <w:rFonts w:ascii="Arial" w:hAnsi="Arial" w:cs="Arial"/>
          <w:sz w:val="24"/>
          <w:szCs w:val="24"/>
        </w:rPr>
      </w:pPr>
      <w:r w:rsidRPr="004764B1">
        <w:rPr>
          <w:rFonts w:ascii="Arial" w:hAnsi="Arial" w:cs="Arial"/>
          <w:sz w:val="24"/>
          <w:szCs w:val="24"/>
        </w:rPr>
        <w:t xml:space="preserve">Преимущество </w:t>
      </w:r>
      <w:r w:rsidR="003B46C3" w:rsidRPr="004764B1">
        <w:rPr>
          <w:rFonts w:ascii="Arial" w:hAnsi="Arial" w:cs="Arial"/>
          <w:i/>
          <w:sz w:val="24"/>
          <w:szCs w:val="24"/>
        </w:rPr>
        <w:t>«второй стратегии»</w:t>
      </w:r>
      <w:r w:rsidR="009F179E" w:rsidRPr="004764B1">
        <w:rPr>
          <w:rFonts w:ascii="Arial" w:hAnsi="Arial" w:cs="Arial"/>
          <w:sz w:val="24"/>
          <w:szCs w:val="24"/>
        </w:rPr>
        <w:t>, по мнению мног</w:t>
      </w:r>
      <w:r w:rsidR="00F13934" w:rsidRPr="004764B1">
        <w:rPr>
          <w:rFonts w:ascii="Arial" w:hAnsi="Arial" w:cs="Arial"/>
          <w:sz w:val="24"/>
          <w:szCs w:val="24"/>
        </w:rPr>
        <w:t>их</w:t>
      </w:r>
      <w:r w:rsidR="009F179E" w:rsidRPr="004764B1">
        <w:rPr>
          <w:rFonts w:ascii="Arial" w:hAnsi="Arial" w:cs="Arial"/>
          <w:sz w:val="24"/>
          <w:szCs w:val="24"/>
        </w:rPr>
        <w:t xml:space="preserve"> экспертов, </w:t>
      </w:r>
      <w:r w:rsidRPr="004764B1">
        <w:rPr>
          <w:rFonts w:ascii="Arial" w:hAnsi="Arial" w:cs="Arial"/>
          <w:sz w:val="24"/>
          <w:szCs w:val="24"/>
        </w:rPr>
        <w:t xml:space="preserve">заключается в том, что они позволяют достичь </w:t>
      </w:r>
      <w:r w:rsidR="005D3C45" w:rsidRPr="004764B1">
        <w:rPr>
          <w:rFonts w:ascii="Arial" w:hAnsi="Arial" w:cs="Arial"/>
          <w:sz w:val="24"/>
          <w:szCs w:val="24"/>
        </w:rPr>
        <w:t xml:space="preserve">сразу </w:t>
      </w:r>
      <w:r w:rsidRPr="004764B1">
        <w:rPr>
          <w:rFonts w:ascii="Arial" w:hAnsi="Arial" w:cs="Arial"/>
          <w:sz w:val="24"/>
          <w:szCs w:val="24"/>
        </w:rPr>
        <w:t xml:space="preserve">несколько результатов: (1) </w:t>
      </w:r>
      <w:r w:rsidRPr="004764B1">
        <w:rPr>
          <w:rFonts w:ascii="Arial" w:hAnsi="Arial" w:cs="Arial"/>
          <w:b/>
          <w:sz w:val="24"/>
          <w:szCs w:val="24"/>
        </w:rPr>
        <w:t>экономического</w:t>
      </w:r>
      <w:r w:rsidR="00BC0B5A" w:rsidRPr="004764B1">
        <w:rPr>
          <w:rFonts w:ascii="Arial" w:hAnsi="Arial" w:cs="Arial"/>
          <w:b/>
          <w:sz w:val="24"/>
          <w:szCs w:val="24"/>
        </w:rPr>
        <w:t xml:space="preserve"> -</w:t>
      </w:r>
      <w:r w:rsidRPr="004764B1">
        <w:rPr>
          <w:rFonts w:ascii="Arial" w:hAnsi="Arial" w:cs="Arial"/>
          <w:sz w:val="24"/>
          <w:szCs w:val="24"/>
        </w:rPr>
        <w:t xml:space="preserve"> за счет </w:t>
      </w:r>
      <w:r w:rsidR="009F179E" w:rsidRPr="004764B1">
        <w:rPr>
          <w:rFonts w:ascii="Arial" w:hAnsi="Arial" w:cs="Arial"/>
          <w:sz w:val="24"/>
          <w:szCs w:val="24"/>
        </w:rPr>
        <w:t xml:space="preserve">накопления человеческого капитала путем </w:t>
      </w:r>
      <w:r w:rsidRPr="004764B1">
        <w:rPr>
          <w:rFonts w:ascii="Arial" w:hAnsi="Arial" w:cs="Arial"/>
          <w:sz w:val="24"/>
          <w:szCs w:val="24"/>
        </w:rPr>
        <w:t xml:space="preserve">привлечения квалифицированной рабочей силы и инвесторов; (2) </w:t>
      </w:r>
      <w:r w:rsidRPr="004764B1">
        <w:rPr>
          <w:rFonts w:ascii="Arial" w:hAnsi="Arial" w:cs="Arial"/>
          <w:b/>
          <w:sz w:val="24"/>
          <w:szCs w:val="24"/>
        </w:rPr>
        <w:t>демографического</w:t>
      </w:r>
      <w:r w:rsidRPr="004764B1">
        <w:rPr>
          <w:rFonts w:ascii="Arial" w:hAnsi="Arial" w:cs="Arial"/>
          <w:sz w:val="24"/>
          <w:szCs w:val="24"/>
        </w:rPr>
        <w:t xml:space="preserve"> </w:t>
      </w:r>
      <w:r w:rsidR="00BC0B5A" w:rsidRPr="004764B1">
        <w:rPr>
          <w:rFonts w:ascii="Arial" w:hAnsi="Arial" w:cs="Arial"/>
          <w:sz w:val="24"/>
          <w:szCs w:val="24"/>
        </w:rPr>
        <w:t xml:space="preserve">- </w:t>
      </w:r>
      <w:r w:rsidRPr="004764B1">
        <w:rPr>
          <w:rFonts w:ascii="Arial" w:hAnsi="Arial" w:cs="Arial"/>
          <w:sz w:val="24"/>
          <w:szCs w:val="24"/>
        </w:rPr>
        <w:t xml:space="preserve">за счет </w:t>
      </w:r>
      <w:r w:rsidR="00462ECE" w:rsidRPr="004764B1">
        <w:rPr>
          <w:rFonts w:ascii="Arial" w:hAnsi="Arial" w:cs="Arial"/>
          <w:sz w:val="24"/>
          <w:szCs w:val="24"/>
        </w:rPr>
        <w:t>увеличения численности населения</w:t>
      </w:r>
      <w:r w:rsidR="005D3C45" w:rsidRPr="004764B1">
        <w:rPr>
          <w:rFonts w:ascii="Arial" w:hAnsi="Arial" w:cs="Arial"/>
          <w:sz w:val="24"/>
          <w:szCs w:val="24"/>
        </w:rPr>
        <w:t xml:space="preserve">, </w:t>
      </w:r>
      <w:r w:rsidRPr="004764B1">
        <w:rPr>
          <w:rFonts w:ascii="Arial" w:hAnsi="Arial" w:cs="Arial"/>
          <w:sz w:val="24"/>
          <w:szCs w:val="24"/>
        </w:rPr>
        <w:t xml:space="preserve">относительно молодого </w:t>
      </w:r>
      <w:r w:rsidR="009F179E" w:rsidRPr="004764B1">
        <w:rPr>
          <w:rFonts w:ascii="Arial" w:hAnsi="Arial" w:cs="Arial"/>
          <w:sz w:val="24"/>
          <w:szCs w:val="24"/>
        </w:rPr>
        <w:t>состава</w:t>
      </w:r>
      <w:r w:rsidR="005D3C45" w:rsidRPr="004764B1">
        <w:rPr>
          <w:rFonts w:ascii="Arial" w:hAnsi="Arial" w:cs="Arial"/>
          <w:sz w:val="24"/>
          <w:szCs w:val="24"/>
        </w:rPr>
        <w:t xml:space="preserve"> и боле высокой рождаемости</w:t>
      </w:r>
      <w:r w:rsidR="009F179E" w:rsidRPr="004764B1">
        <w:rPr>
          <w:rFonts w:ascii="Arial" w:hAnsi="Arial" w:cs="Arial"/>
          <w:sz w:val="24"/>
          <w:szCs w:val="24"/>
        </w:rPr>
        <w:t xml:space="preserve"> иммигрантов</w:t>
      </w:r>
      <w:r w:rsidRPr="004764B1">
        <w:rPr>
          <w:rFonts w:ascii="Arial" w:hAnsi="Arial" w:cs="Arial"/>
          <w:sz w:val="24"/>
          <w:szCs w:val="24"/>
        </w:rPr>
        <w:t xml:space="preserve">; (3) </w:t>
      </w:r>
      <w:r w:rsidRPr="004764B1">
        <w:rPr>
          <w:rFonts w:ascii="Arial" w:hAnsi="Arial" w:cs="Arial"/>
          <w:b/>
          <w:sz w:val="24"/>
          <w:szCs w:val="24"/>
        </w:rPr>
        <w:t>социального</w:t>
      </w:r>
      <w:r w:rsidRPr="004764B1">
        <w:rPr>
          <w:rFonts w:ascii="Arial" w:hAnsi="Arial" w:cs="Arial"/>
          <w:sz w:val="24"/>
          <w:szCs w:val="24"/>
        </w:rPr>
        <w:t xml:space="preserve"> </w:t>
      </w:r>
      <w:r w:rsidR="00BC0B5A" w:rsidRPr="004764B1">
        <w:rPr>
          <w:rFonts w:ascii="Arial" w:hAnsi="Arial" w:cs="Arial"/>
          <w:sz w:val="24"/>
          <w:szCs w:val="24"/>
        </w:rPr>
        <w:t xml:space="preserve">- </w:t>
      </w:r>
      <w:r w:rsidRPr="004764B1">
        <w:rPr>
          <w:rFonts w:ascii="Arial" w:hAnsi="Arial" w:cs="Arial"/>
          <w:sz w:val="24"/>
          <w:szCs w:val="24"/>
        </w:rPr>
        <w:t xml:space="preserve">за счет воссоединения родственников и </w:t>
      </w:r>
      <w:r w:rsidR="009F179E" w:rsidRPr="004764B1">
        <w:rPr>
          <w:rFonts w:ascii="Arial" w:hAnsi="Arial" w:cs="Arial"/>
          <w:sz w:val="24"/>
          <w:szCs w:val="24"/>
        </w:rPr>
        <w:t xml:space="preserve">позитивных эффектов от </w:t>
      </w:r>
      <w:r w:rsidRPr="004764B1">
        <w:rPr>
          <w:rFonts w:ascii="Arial" w:hAnsi="Arial" w:cs="Arial"/>
          <w:sz w:val="24"/>
          <w:szCs w:val="24"/>
        </w:rPr>
        <w:t xml:space="preserve">этнокультурного разнообразия; (4) </w:t>
      </w:r>
      <w:r w:rsidRPr="004764B1">
        <w:rPr>
          <w:rFonts w:ascii="Arial" w:hAnsi="Arial" w:cs="Arial"/>
          <w:b/>
          <w:sz w:val="24"/>
          <w:szCs w:val="24"/>
        </w:rPr>
        <w:t>внешнеполитического</w:t>
      </w:r>
      <w:r w:rsidRPr="004764B1">
        <w:rPr>
          <w:rFonts w:ascii="Arial" w:hAnsi="Arial" w:cs="Arial"/>
          <w:sz w:val="24"/>
          <w:szCs w:val="24"/>
        </w:rPr>
        <w:t xml:space="preserve"> </w:t>
      </w:r>
      <w:r w:rsidR="00BC0B5A" w:rsidRPr="004764B1">
        <w:rPr>
          <w:rFonts w:ascii="Arial" w:hAnsi="Arial" w:cs="Arial"/>
          <w:sz w:val="24"/>
          <w:szCs w:val="24"/>
        </w:rPr>
        <w:t xml:space="preserve">- </w:t>
      </w:r>
      <w:r w:rsidRPr="004764B1">
        <w:rPr>
          <w:rFonts w:ascii="Arial" w:hAnsi="Arial" w:cs="Arial"/>
          <w:sz w:val="24"/>
          <w:szCs w:val="24"/>
        </w:rPr>
        <w:t>за счет создания образа страны</w:t>
      </w:r>
      <w:r w:rsidR="009F179E" w:rsidRPr="004764B1">
        <w:rPr>
          <w:rFonts w:ascii="Arial" w:hAnsi="Arial" w:cs="Arial"/>
          <w:sz w:val="24"/>
          <w:szCs w:val="24"/>
        </w:rPr>
        <w:t xml:space="preserve">, которая развивается, </w:t>
      </w:r>
      <w:r w:rsidRPr="004764B1">
        <w:rPr>
          <w:rFonts w:ascii="Arial" w:hAnsi="Arial" w:cs="Arial"/>
          <w:sz w:val="24"/>
          <w:szCs w:val="24"/>
        </w:rPr>
        <w:t>испытыва</w:t>
      </w:r>
      <w:r w:rsidR="009F179E" w:rsidRPr="004764B1">
        <w:rPr>
          <w:rFonts w:ascii="Arial" w:hAnsi="Arial" w:cs="Arial"/>
          <w:sz w:val="24"/>
          <w:szCs w:val="24"/>
        </w:rPr>
        <w:t xml:space="preserve">ет </w:t>
      </w:r>
      <w:r w:rsidRPr="004764B1">
        <w:rPr>
          <w:rFonts w:ascii="Arial" w:hAnsi="Arial" w:cs="Arial"/>
          <w:sz w:val="24"/>
          <w:szCs w:val="24"/>
        </w:rPr>
        <w:t>потребность в людях и лояльн</w:t>
      </w:r>
      <w:r w:rsidR="009F179E" w:rsidRPr="004764B1">
        <w:rPr>
          <w:rFonts w:ascii="Arial" w:hAnsi="Arial" w:cs="Arial"/>
          <w:sz w:val="24"/>
          <w:szCs w:val="24"/>
        </w:rPr>
        <w:t>а</w:t>
      </w:r>
      <w:r w:rsidRPr="004764B1">
        <w:rPr>
          <w:rFonts w:ascii="Arial" w:hAnsi="Arial" w:cs="Arial"/>
          <w:sz w:val="24"/>
          <w:szCs w:val="24"/>
        </w:rPr>
        <w:t xml:space="preserve"> к иностранцам. </w:t>
      </w:r>
      <w:r w:rsidR="00EC6612" w:rsidRPr="004764B1">
        <w:rPr>
          <w:rFonts w:ascii="Arial" w:hAnsi="Arial" w:cs="Arial"/>
          <w:sz w:val="24"/>
          <w:szCs w:val="24"/>
        </w:rPr>
        <w:t xml:space="preserve">К </w:t>
      </w:r>
      <w:r w:rsidR="005D3C45" w:rsidRPr="004764B1">
        <w:rPr>
          <w:rFonts w:ascii="Arial" w:hAnsi="Arial" w:cs="Arial"/>
          <w:sz w:val="24"/>
          <w:szCs w:val="24"/>
        </w:rPr>
        <w:t xml:space="preserve">недостаткам </w:t>
      </w:r>
      <w:r w:rsidR="00EC6612" w:rsidRPr="004764B1">
        <w:rPr>
          <w:rFonts w:ascii="Arial" w:hAnsi="Arial" w:cs="Arial"/>
          <w:sz w:val="24"/>
          <w:szCs w:val="24"/>
        </w:rPr>
        <w:t xml:space="preserve">иммиграционной стратегии относят </w:t>
      </w:r>
      <w:r w:rsidR="005D3C45" w:rsidRPr="004764B1">
        <w:rPr>
          <w:rFonts w:ascii="Arial" w:hAnsi="Arial" w:cs="Arial"/>
          <w:sz w:val="24"/>
          <w:szCs w:val="24"/>
        </w:rPr>
        <w:t>ее</w:t>
      </w:r>
      <w:r w:rsidR="00EC6612" w:rsidRPr="004764B1">
        <w:rPr>
          <w:rFonts w:ascii="Arial" w:hAnsi="Arial" w:cs="Arial"/>
          <w:sz w:val="24"/>
          <w:szCs w:val="24"/>
        </w:rPr>
        <w:t xml:space="preserve"> медленную, по сравнению с программами временной миграции, реакцию на изменяющиеся потребности экономики в рабочей силе, снижение экономического эффекта из-за большого числа семейных мигрантов и беженцев. С этими программами связ</w:t>
      </w:r>
      <w:r w:rsidR="00CD4D48" w:rsidRPr="004764B1">
        <w:rPr>
          <w:rFonts w:ascii="Arial" w:hAnsi="Arial" w:cs="Arial"/>
          <w:sz w:val="24"/>
          <w:szCs w:val="24"/>
        </w:rPr>
        <w:t>ывают</w:t>
      </w:r>
      <w:r w:rsidR="00EC6612" w:rsidRPr="004764B1">
        <w:rPr>
          <w:rFonts w:ascii="Arial" w:hAnsi="Arial" w:cs="Arial"/>
          <w:sz w:val="24"/>
          <w:szCs w:val="24"/>
        </w:rPr>
        <w:t xml:space="preserve"> </w:t>
      </w:r>
      <w:r w:rsidR="0013488B" w:rsidRPr="004764B1">
        <w:rPr>
          <w:rFonts w:ascii="Arial" w:hAnsi="Arial" w:cs="Arial"/>
          <w:sz w:val="24"/>
          <w:szCs w:val="24"/>
        </w:rPr>
        <w:t>больши</w:t>
      </w:r>
      <w:r w:rsidR="00EC6612" w:rsidRPr="004764B1">
        <w:rPr>
          <w:rFonts w:ascii="Arial" w:hAnsi="Arial" w:cs="Arial"/>
          <w:sz w:val="24"/>
          <w:szCs w:val="24"/>
        </w:rPr>
        <w:t>е</w:t>
      </w:r>
      <w:r w:rsidR="0013488B" w:rsidRPr="004764B1">
        <w:rPr>
          <w:rFonts w:ascii="Arial" w:hAnsi="Arial" w:cs="Arial"/>
          <w:sz w:val="24"/>
          <w:szCs w:val="24"/>
        </w:rPr>
        <w:t xml:space="preserve"> расход</w:t>
      </w:r>
      <w:r w:rsidR="00EC6612" w:rsidRPr="004764B1">
        <w:rPr>
          <w:rFonts w:ascii="Arial" w:hAnsi="Arial" w:cs="Arial"/>
          <w:sz w:val="24"/>
          <w:szCs w:val="24"/>
        </w:rPr>
        <w:t>ы</w:t>
      </w:r>
      <w:r w:rsidR="0013488B" w:rsidRPr="004764B1">
        <w:rPr>
          <w:rFonts w:ascii="Arial" w:hAnsi="Arial" w:cs="Arial"/>
          <w:sz w:val="24"/>
          <w:szCs w:val="24"/>
        </w:rPr>
        <w:t xml:space="preserve"> на </w:t>
      </w:r>
      <w:r w:rsidR="00EC6612" w:rsidRPr="004764B1">
        <w:rPr>
          <w:rFonts w:ascii="Arial" w:hAnsi="Arial" w:cs="Arial"/>
          <w:sz w:val="24"/>
          <w:szCs w:val="24"/>
        </w:rPr>
        <w:t xml:space="preserve">социальное обеспечение и интеграцию мигрантов. </w:t>
      </w:r>
    </w:p>
    <w:p w:rsidR="004764B1" w:rsidRDefault="00EC7B9E" w:rsidP="002920D5">
      <w:pPr>
        <w:pStyle w:val="a8"/>
        <w:numPr>
          <w:ilvl w:val="0"/>
          <w:numId w:val="5"/>
        </w:numPr>
        <w:spacing w:after="120" w:line="240" w:lineRule="auto"/>
        <w:ind w:left="0" w:firstLine="357"/>
        <w:jc w:val="both"/>
        <w:rPr>
          <w:rFonts w:ascii="Arial" w:hAnsi="Arial" w:cs="Arial"/>
          <w:sz w:val="24"/>
          <w:szCs w:val="24"/>
        </w:rPr>
      </w:pPr>
      <w:r w:rsidRPr="00A659A4">
        <w:rPr>
          <w:rFonts w:ascii="Arial" w:hAnsi="Arial" w:cs="Arial"/>
          <w:sz w:val="24"/>
          <w:szCs w:val="24"/>
        </w:rPr>
        <w:t xml:space="preserve">В конце 1980-х-1990-х гг. объемы миграционных потоков увеличились и стали более разнообразными по составу мигрантов. Прежние миграционные стратегии стали давать сбои, что выражалось </w:t>
      </w:r>
      <w:r w:rsidR="004764B1">
        <w:rPr>
          <w:rFonts w:ascii="Arial" w:hAnsi="Arial" w:cs="Arial"/>
          <w:sz w:val="24"/>
          <w:szCs w:val="24"/>
        </w:rPr>
        <w:t xml:space="preserve">и </w:t>
      </w:r>
      <w:r w:rsidRPr="00A659A4">
        <w:rPr>
          <w:rFonts w:ascii="Arial" w:hAnsi="Arial" w:cs="Arial"/>
          <w:sz w:val="24"/>
          <w:szCs w:val="24"/>
        </w:rPr>
        <w:t xml:space="preserve">в росте числа нелегальных мигрантов, </w:t>
      </w:r>
      <w:r w:rsidR="004764B1">
        <w:rPr>
          <w:rFonts w:ascii="Arial" w:hAnsi="Arial" w:cs="Arial"/>
          <w:sz w:val="24"/>
          <w:szCs w:val="24"/>
        </w:rPr>
        <w:t xml:space="preserve">и </w:t>
      </w:r>
      <w:r w:rsidR="00AD6001" w:rsidRPr="00A659A4">
        <w:rPr>
          <w:rFonts w:ascii="Arial" w:hAnsi="Arial" w:cs="Arial"/>
          <w:sz w:val="24"/>
          <w:szCs w:val="24"/>
        </w:rPr>
        <w:t>в</w:t>
      </w:r>
      <w:r w:rsidRPr="00A659A4">
        <w:rPr>
          <w:rFonts w:ascii="Arial" w:hAnsi="Arial" w:cs="Arial"/>
          <w:sz w:val="24"/>
          <w:szCs w:val="24"/>
        </w:rPr>
        <w:t xml:space="preserve"> н</w:t>
      </w:r>
      <w:r w:rsidR="00AD6001" w:rsidRPr="00A659A4">
        <w:rPr>
          <w:rFonts w:ascii="Arial" w:hAnsi="Arial" w:cs="Arial"/>
          <w:sz w:val="24"/>
          <w:szCs w:val="24"/>
        </w:rPr>
        <w:t>е</w:t>
      </w:r>
      <w:r w:rsidRPr="00A659A4">
        <w:rPr>
          <w:rFonts w:ascii="Arial" w:hAnsi="Arial" w:cs="Arial"/>
          <w:sz w:val="24"/>
          <w:szCs w:val="24"/>
        </w:rPr>
        <w:t>удовлетворенном спросе на иностранную рабочую силу</w:t>
      </w:r>
      <w:r w:rsidR="004764B1">
        <w:rPr>
          <w:rFonts w:ascii="Arial" w:hAnsi="Arial" w:cs="Arial"/>
          <w:sz w:val="24"/>
          <w:szCs w:val="24"/>
        </w:rPr>
        <w:t xml:space="preserve"> высокого качества, </w:t>
      </w:r>
      <w:r w:rsidRPr="00A659A4">
        <w:rPr>
          <w:rFonts w:ascii="Arial" w:hAnsi="Arial" w:cs="Arial"/>
          <w:sz w:val="24"/>
          <w:szCs w:val="24"/>
        </w:rPr>
        <w:t xml:space="preserve">прежде всего, в быстроразвивающейся сфере информационных технологий. </w:t>
      </w:r>
      <w:r w:rsidR="004764B1">
        <w:rPr>
          <w:rFonts w:ascii="Arial" w:hAnsi="Arial" w:cs="Arial"/>
          <w:sz w:val="24"/>
          <w:szCs w:val="24"/>
        </w:rPr>
        <w:t>В результате появились попытки синтеза обеих стратегий.</w:t>
      </w:r>
    </w:p>
    <w:p w:rsidR="00A659A4" w:rsidRPr="004764B1" w:rsidRDefault="00EC7B9E" w:rsidP="004764B1">
      <w:pPr>
        <w:spacing w:after="120" w:line="240" w:lineRule="auto"/>
        <w:ind w:firstLine="709"/>
        <w:jc w:val="both"/>
        <w:rPr>
          <w:rFonts w:ascii="Arial" w:hAnsi="Arial" w:cs="Arial"/>
          <w:sz w:val="24"/>
          <w:szCs w:val="24"/>
        </w:rPr>
      </w:pPr>
      <w:r w:rsidRPr="004764B1">
        <w:rPr>
          <w:rFonts w:ascii="Arial" w:hAnsi="Arial" w:cs="Arial"/>
          <w:sz w:val="24"/>
          <w:szCs w:val="24"/>
        </w:rPr>
        <w:t>Для преодоления ограничений преференциальной системы</w:t>
      </w:r>
      <w:r w:rsidR="00AD6001" w:rsidRPr="004764B1">
        <w:rPr>
          <w:rFonts w:ascii="Arial" w:hAnsi="Arial" w:cs="Arial"/>
          <w:sz w:val="24"/>
          <w:szCs w:val="24"/>
        </w:rPr>
        <w:t xml:space="preserve">, связанных с наймом работников, </w:t>
      </w:r>
      <w:r w:rsidRPr="004764B1">
        <w:rPr>
          <w:rFonts w:ascii="Arial" w:hAnsi="Arial" w:cs="Arial"/>
          <w:sz w:val="24"/>
          <w:szCs w:val="24"/>
        </w:rPr>
        <w:t xml:space="preserve">в США в 1990 г. была открыта </w:t>
      </w:r>
      <w:r w:rsidR="00AD6001" w:rsidRPr="004764B1">
        <w:rPr>
          <w:rFonts w:ascii="Arial" w:hAnsi="Arial" w:cs="Arial"/>
          <w:sz w:val="24"/>
          <w:szCs w:val="24"/>
        </w:rPr>
        <w:t xml:space="preserve">ныне </w:t>
      </w:r>
      <w:r w:rsidRPr="004764B1">
        <w:rPr>
          <w:rFonts w:ascii="Arial" w:hAnsi="Arial" w:cs="Arial"/>
          <w:sz w:val="24"/>
          <w:szCs w:val="24"/>
        </w:rPr>
        <w:t xml:space="preserve">знаменитая </w:t>
      </w:r>
      <w:r w:rsidRPr="004764B1">
        <w:rPr>
          <w:rFonts w:ascii="Arial" w:hAnsi="Arial" w:cs="Arial"/>
          <w:sz w:val="24"/>
          <w:szCs w:val="24"/>
        </w:rPr>
        <w:lastRenderedPageBreak/>
        <w:t>неиммигрантская виза Н1В</w:t>
      </w:r>
      <w:r w:rsidR="003C3DC1" w:rsidRPr="004764B1">
        <w:rPr>
          <w:rFonts w:ascii="Arial" w:hAnsi="Arial" w:cs="Arial"/>
          <w:sz w:val="24"/>
          <w:szCs w:val="24"/>
        </w:rPr>
        <w:t>, предназначенная квалифицированным специалистам и выдаваем</w:t>
      </w:r>
      <w:r w:rsidR="00AD6001" w:rsidRPr="004764B1">
        <w:rPr>
          <w:rFonts w:ascii="Arial" w:hAnsi="Arial" w:cs="Arial"/>
          <w:sz w:val="24"/>
          <w:szCs w:val="24"/>
        </w:rPr>
        <w:t>ая</w:t>
      </w:r>
      <w:r w:rsidR="003C3DC1" w:rsidRPr="004764B1">
        <w:rPr>
          <w:rFonts w:ascii="Arial" w:hAnsi="Arial" w:cs="Arial"/>
          <w:sz w:val="24"/>
          <w:szCs w:val="24"/>
        </w:rPr>
        <w:t xml:space="preserve"> на срок до 3 лет (с возможностью продления).</w:t>
      </w:r>
      <w:r w:rsidRPr="004764B1">
        <w:rPr>
          <w:rFonts w:ascii="Arial" w:hAnsi="Arial" w:cs="Arial"/>
          <w:sz w:val="24"/>
          <w:szCs w:val="24"/>
        </w:rPr>
        <w:t xml:space="preserve"> </w:t>
      </w:r>
      <w:r w:rsidR="003C3DC1" w:rsidRPr="004764B1">
        <w:rPr>
          <w:rFonts w:ascii="Arial" w:hAnsi="Arial" w:cs="Arial"/>
          <w:sz w:val="24"/>
          <w:szCs w:val="24"/>
        </w:rPr>
        <w:t xml:space="preserve">Виза выдается при условии подачи петиции о найме иностранного работника </w:t>
      </w:r>
      <w:r w:rsidR="00AD6001" w:rsidRPr="004764B1">
        <w:rPr>
          <w:rFonts w:ascii="Arial" w:hAnsi="Arial" w:cs="Arial"/>
          <w:sz w:val="24"/>
          <w:szCs w:val="24"/>
        </w:rPr>
        <w:t xml:space="preserve">от </w:t>
      </w:r>
      <w:r w:rsidR="003C3DC1" w:rsidRPr="004764B1">
        <w:rPr>
          <w:rFonts w:ascii="Arial" w:hAnsi="Arial" w:cs="Arial"/>
          <w:sz w:val="24"/>
          <w:szCs w:val="24"/>
        </w:rPr>
        <w:t>работодател</w:t>
      </w:r>
      <w:r w:rsidR="00AD6001" w:rsidRPr="004764B1">
        <w:rPr>
          <w:rFonts w:ascii="Arial" w:hAnsi="Arial" w:cs="Arial"/>
          <w:sz w:val="24"/>
          <w:szCs w:val="24"/>
        </w:rPr>
        <w:t>я</w:t>
      </w:r>
      <w:r w:rsidR="003C3DC1" w:rsidRPr="004764B1">
        <w:rPr>
          <w:rFonts w:ascii="Arial" w:hAnsi="Arial" w:cs="Arial"/>
          <w:sz w:val="24"/>
          <w:szCs w:val="24"/>
        </w:rPr>
        <w:t xml:space="preserve">. </w:t>
      </w:r>
      <w:r w:rsidRPr="004764B1">
        <w:rPr>
          <w:rFonts w:ascii="Arial" w:hAnsi="Arial" w:cs="Arial"/>
          <w:sz w:val="24"/>
          <w:szCs w:val="24"/>
        </w:rPr>
        <w:t xml:space="preserve">В год открытия по этой визе в страну въехало 794 человек, а уже </w:t>
      </w:r>
      <w:r w:rsidR="003C3DC1" w:rsidRPr="004764B1">
        <w:rPr>
          <w:rFonts w:ascii="Arial" w:hAnsi="Arial" w:cs="Arial"/>
          <w:sz w:val="24"/>
          <w:szCs w:val="24"/>
        </w:rPr>
        <w:t xml:space="preserve">в следующем году - </w:t>
      </w:r>
      <w:r w:rsidRPr="004764B1">
        <w:rPr>
          <w:rFonts w:ascii="Arial" w:hAnsi="Arial" w:cs="Arial"/>
          <w:sz w:val="24"/>
          <w:szCs w:val="24"/>
        </w:rPr>
        <w:t xml:space="preserve">52 </w:t>
      </w:r>
      <w:r w:rsidR="003C3DC1" w:rsidRPr="004764B1">
        <w:rPr>
          <w:rFonts w:ascii="Arial" w:hAnsi="Arial" w:cs="Arial"/>
          <w:sz w:val="24"/>
          <w:szCs w:val="24"/>
        </w:rPr>
        <w:t>тыс</w:t>
      </w:r>
      <w:r w:rsidR="004764B1">
        <w:rPr>
          <w:rFonts w:ascii="Arial" w:hAnsi="Arial" w:cs="Arial"/>
          <w:sz w:val="24"/>
          <w:szCs w:val="24"/>
        </w:rPr>
        <w:t>ячи</w:t>
      </w:r>
      <w:r w:rsidRPr="004764B1">
        <w:rPr>
          <w:rFonts w:ascii="Arial" w:hAnsi="Arial" w:cs="Arial"/>
          <w:sz w:val="24"/>
          <w:szCs w:val="24"/>
        </w:rPr>
        <w:t>.</w:t>
      </w:r>
      <w:r w:rsidR="003C3DC1" w:rsidRPr="004764B1">
        <w:rPr>
          <w:rFonts w:ascii="Arial" w:hAnsi="Arial" w:cs="Arial"/>
          <w:sz w:val="24"/>
          <w:szCs w:val="24"/>
        </w:rPr>
        <w:t xml:space="preserve"> В настоящее время количество виз за год ограничивается 85 тысячами. </w:t>
      </w:r>
      <w:r w:rsidRPr="004764B1">
        <w:rPr>
          <w:rFonts w:ascii="Arial" w:hAnsi="Arial" w:cs="Arial"/>
          <w:sz w:val="24"/>
          <w:szCs w:val="24"/>
        </w:rPr>
        <w:t xml:space="preserve">В общей </w:t>
      </w:r>
      <w:r w:rsidR="004764B1" w:rsidRPr="004764B1">
        <w:rPr>
          <w:rFonts w:ascii="Arial" w:hAnsi="Arial" w:cs="Arial"/>
          <w:sz w:val="24"/>
          <w:szCs w:val="24"/>
        </w:rPr>
        <w:t xml:space="preserve">сложности </w:t>
      </w:r>
      <w:r w:rsidR="004703F2" w:rsidRPr="004764B1">
        <w:rPr>
          <w:rFonts w:ascii="Arial" w:hAnsi="Arial" w:cs="Arial"/>
          <w:sz w:val="24"/>
          <w:szCs w:val="24"/>
        </w:rPr>
        <w:t xml:space="preserve">за 1990-2014 г. по неиммигрантской визе Н1В </w:t>
      </w:r>
      <w:r w:rsidRPr="004764B1">
        <w:rPr>
          <w:rFonts w:ascii="Arial" w:hAnsi="Arial" w:cs="Arial"/>
          <w:sz w:val="24"/>
          <w:szCs w:val="24"/>
        </w:rPr>
        <w:t xml:space="preserve">в США въехало почти 3 млн </w:t>
      </w:r>
      <w:r w:rsidR="004703F2" w:rsidRPr="004764B1">
        <w:rPr>
          <w:rFonts w:ascii="Arial" w:hAnsi="Arial" w:cs="Arial"/>
          <w:sz w:val="24"/>
          <w:szCs w:val="24"/>
        </w:rPr>
        <w:t xml:space="preserve">специалистов в области информационных и биотехнологий, физиков и математиков, врачей, инженеров и др. </w:t>
      </w:r>
      <w:r w:rsidRPr="004764B1">
        <w:rPr>
          <w:rFonts w:ascii="Arial" w:hAnsi="Arial" w:cs="Arial"/>
          <w:sz w:val="24"/>
          <w:szCs w:val="24"/>
        </w:rPr>
        <w:t>При этом были устранены препятствия для получения обладателями этой визы статуса иммигранта</w:t>
      </w:r>
      <w:r w:rsidR="002802C6">
        <w:rPr>
          <w:rFonts w:ascii="Arial" w:hAnsi="Arial" w:cs="Arial"/>
          <w:sz w:val="24"/>
          <w:szCs w:val="24"/>
        </w:rPr>
        <w:t xml:space="preserve">  без выезда за пределы Соединенных Штатов.</w:t>
      </w:r>
      <w:r w:rsidRPr="004764B1">
        <w:rPr>
          <w:rFonts w:ascii="Arial" w:hAnsi="Arial" w:cs="Arial"/>
          <w:sz w:val="24"/>
          <w:szCs w:val="24"/>
        </w:rPr>
        <w:t xml:space="preserve">. </w:t>
      </w:r>
      <w:r w:rsidR="00AD6001" w:rsidRPr="004764B1">
        <w:rPr>
          <w:rFonts w:ascii="Arial" w:hAnsi="Arial" w:cs="Arial"/>
          <w:sz w:val="24"/>
          <w:szCs w:val="24"/>
        </w:rPr>
        <w:t xml:space="preserve">Отметим, что с 1990 по 2014 г. </w:t>
      </w:r>
      <w:r w:rsidRPr="004764B1">
        <w:rPr>
          <w:rFonts w:ascii="Arial" w:hAnsi="Arial" w:cs="Arial"/>
          <w:sz w:val="24"/>
          <w:szCs w:val="24"/>
        </w:rPr>
        <w:t>статус постоянного жителя по преференциальной категории, связанной</w:t>
      </w:r>
      <w:r w:rsidR="00A659A4" w:rsidRPr="004764B1">
        <w:rPr>
          <w:rFonts w:ascii="Arial" w:hAnsi="Arial" w:cs="Arial"/>
          <w:sz w:val="24"/>
          <w:szCs w:val="24"/>
        </w:rPr>
        <w:t xml:space="preserve"> с наймом, получили более 3 млн</w:t>
      </w:r>
      <w:r w:rsidRPr="004764B1">
        <w:rPr>
          <w:rFonts w:ascii="Arial" w:hAnsi="Arial" w:cs="Arial"/>
          <w:sz w:val="24"/>
          <w:szCs w:val="24"/>
        </w:rPr>
        <w:t xml:space="preserve"> специалистов.</w:t>
      </w:r>
      <w:r w:rsidR="002802C6">
        <w:rPr>
          <w:rStyle w:val="a6"/>
          <w:rFonts w:ascii="Arial" w:hAnsi="Arial"/>
          <w:sz w:val="24"/>
          <w:szCs w:val="24"/>
        </w:rPr>
        <w:footnoteReference w:id="15"/>
      </w:r>
      <w:r w:rsidRPr="004764B1">
        <w:rPr>
          <w:rFonts w:ascii="Arial" w:hAnsi="Arial" w:cs="Arial"/>
          <w:sz w:val="24"/>
          <w:szCs w:val="24"/>
        </w:rPr>
        <w:t xml:space="preserve"> Вслед за США шаги в области развития временной миграции предприняли Канада, Австралия и Новая Зеландия. Эти изменения заметно ускорили процесс накопления человеческого капитала и повы</w:t>
      </w:r>
      <w:r w:rsidR="00665B76" w:rsidRPr="004764B1">
        <w:rPr>
          <w:rFonts w:ascii="Arial" w:hAnsi="Arial" w:cs="Arial"/>
          <w:sz w:val="24"/>
          <w:szCs w:val="24"/>
        </w:rPr>
        <w:t xml:space="preserve">сили </w:t>
      </w:r>
      <w:r w:rsidRPr="004764B1">
        <w:rPr>
          <w:rFonts w:ascii="Arial" w:hAnsi="Arial" w:cs="Arial"/>
          <w:sz w:val="24"/>
          <w:szCs w:val="24"/>
        </w:rPr>
        <w:t>конкурентоспособност</w:t>
      </w:r>
      <w:r w:rsidR="00665B76" w:rsidRPr="004764B1">
        <w:rPr>
          <w:rFonts w:ascii="Arial" w:hAnsi="Arial" w:cs="Arial"/>
          <w:sz w:val="24"/>
          <w:szCs w:val="24"/>
        </w:rPr>
        <w:t>ь</w:t>
      </w:r>
      <w:r w:rsidRPr="004764B1">
        <w:rPr>
          <w:rFonts w:ascii="Arial" w:hAnsi="Arial" w:cs="Arial"/>
          <w:sz w:val="24"/>
          <w:szCs w:val="24"/>
        </w:rPr>
        <w:t xml:space="preserve"> </w:t>
      </w:r>
      <w:r w:rsidR="004703F2" w:rsidRPr="004764B1">
        <w:rPr>
          <w:rFonts w:ascii="Arial" w:hAnsi="Arial" w:cs="Arial"/>
          <w:sz w:val="24"/>
          <w:szCs w:val="24"/>
        </w:rPr>
        <w:t xml:space="preserve">стран классической иммиграции </w:t>
      </w:r>
      <w:r w:rsidRPr="004764B1">
        <w:rPr>
          <w:rFonts w:ascii="Arial" w:hAnsi="Arial" w:cs="Arial"/>
          <w:sz w:val="24"/>
          <w:szCs w:val="24"/>
        </w:rPr>
        <w:t>в мировой экономике.</w:t>
      </w:r>
      <w:r w:rsidR="00740DDB" w:rsidRPr="004764B1">
        <w:rPr>
          <w:rFonts w:ascii="Arial" w:hAnsi="Arial" w:cs="Arial"/>
          <w:sz w:val="24"/>
          <w:szCs w:val="24"/>
        </w:rPr>
        <w:t xml:space="preserve"> </w:t>
      </w:r>
    </w:p>
    <w:p w:rsidR="003C3DC1" w:rsidRPr="00E90DE2" w:rsidRDefault="00A659A4" w:rsidP="00E90DE2">
      <w:pPr>
        <w:spacing w:after="120" w:line="240" w:lineRule="auto"/>
        <w:ind w:firstLine="709"/>
        <w:jc w:val="both"/>
        <w:rPr>
          <w:rFonts w:ascii="Arial" w:hAnsi="Arial" w:cs="Arial"/>
          <w:sz w:val="24"/>
          <w:szCs w:val="24"/>
        </w:rPr>
      </w:pPr>
      <w:r w:rsidRPr="00E90DE2">
        <w:rPr>
          <w:rFonts w:ascii="Arial" w:hAnsi="Arial" w:cs="Arial"/>
          <w:sz w:val="24"/>
          <w:szCs w:val="24"/>
        </w:rPr>
        <w:t>В свою очередь, с</w:t>
      </w:r>
      <w:r w:rsidR="00A9264B" w:rsidRPr="00E90DE2">
        <w:rPr>
          <w:rFonts w:ascii="Arial" w:hAnsi="Arial" w:cs="Arial"/>
          <w:sz w:val="24"/>
          <w:szCs w:val="24"/>
        </w:rPr>
        <w:t>траны Западной Европы начали радикально модернизировать свои подходы к управлению миграционными процессами с некоторым опозданием -</w:t>
      </w:r>
      <w:r w:rsidR="00740DDB" w:rsidRPr="00E90DE2">
        <w:rPr>
          <w:rFonts w:ascii="Arial" w:hAnsi="Arial" w:cs="Arial"/>
          <w:sz w:val="24"/>
          <w:szCs w:val="24"/>
        </w:rPr>
        <w:t xml:space="preserve"> в</w:t>
      </w:r>
      <w:r w:rsidR="00EC7B9E" w:rsidRPr="00E90DE2">
        <w:rPr>
          <w:rFonts w:ascii="Arial" w:hAnsi="Arial" w:cs="Arial"/>
          <w:sz w:val="24"/>
          <w:szCs w:val="24"/>
        </w:rPr>
        <w:t xml:space="preserve"> начале 21 века</w:t>
      </w:r>
      <w:r w:rsidR="00A9264B">
        <w:rPr>
          <w:rStyle w:val="a6"/>
          <w:rFonts w:ascii="Arial" w:hAnsi="Arial"/>
          <w:sz w:val="24"/>
          <w:szCs w:val="24"/>
        </w:rPr>
        <w:footnoteReference w:id="16"/>
      </w:r>
      <w:r w:rsidR="00E90DE2">
        <w:rPr>
          <w:rFonts w:ascii="Arial" w:hAnsi="Arial" w:cs="Arial"/>
          <w:sz w:val="24"/>
          <w:szCs w:val="24"/>
        </w:rPr>
        <w:t>.</w:t>
      </w:r>
      <w:r w:rsidR="00EC7B9E" w:rsidRPr="00E90DE2">
        <w:rPr>
          <w:rFonts w:ascii="Arial" w:hAnsi="Arial" w:cs="Arial"/>
          <w:sz w:val="24"/>
          <w:szCs w:val="24"/>
        </w:rPr>
        <w:t xml:space="preserve"> Он</w:t>
      </w:r>
      <w:r w:rsidR="00A9264B" w:rsidRPr="00E90DE2">
        <w:rPr>
          <w:rFonts w:ascii="Arial" w:hAnsi="Arial" w:cs="Arial"/>
          <w:sz w:val="24"/>
          <w:szCs w:val="24"/>
        </w:rPr>
        <w:t xml:space="preserve">и </w:t>
      </w:r>
      <w:r w:rsidR="00EC7B9E" w:rsidRPr="00E90DE2">
        <w:rPr>
          <w:rFonts w:ascii="Arial" w:hAnsi="Arial" w:cs="Arial"/>
          <w:sz w:val="24"/>
          <w:szCs w:val="24"/>
        </w:rPr>
        <w:t>отказ</w:t>
      </w:r>
      <w:r w:rsidR="00A9264B" w:rsidRPr="00E90DE2">
        <w:rPr>
          <w:rFonts w:ascii="Arial" w:hAnsi="Arial" w:cs="Arial"/>
          <w:sz w:val="24"/>
          <w:szCs w:val="24"/>
        </w:rPr>
        <w:t xml:space="preserve">ались </w:t>
      </w:r>
      <w:r w:rsidR="00EC7B9E" w:rsidRPr="00E90DE2">
        <w:rPr>
          <w:rFonts w:ascii="Arial" w:hAnsi="Arial" w:cs="Arial"/>
          <w:sz w:val="24"/>
          <w:szCs w:val="24"/>
        </w:rPr>
        <w:t>от политики</w:t>
      </w:r>
      <w:r w:rsidR="006E6761" w:rsidRPr="00E90DE2">
        <w:rPr>
          <w:rFonts w:ascii="Arial" w:hAnsi="Arial" w:cs="Arial"/>
          <w:sz w:val="24"/>
          <w:szCs w:val="24"/>
        </w:rPr>
        <w:t xml:space="preserve"> 1980-1990-х г</w:t>
      </w:r>
      <w:r w:rsidR="00E90DE2">
        <w:rPr>
          <w:rFonts w:ascii="Arial" w:hAnsi="Arial" w:cs="Arial"/>
          <w:sz w:val="24"/>
          <w:szCs w:val="24"/>
        </w:rPr>
        <w:t>одов</w:t>
      </w:r>
      <w:r w:rsidR="00EC7B9E" w:rsidRPr="00E90DE2">
        <w:rPr>
          <w:rFonts w:ascii="Arial" w:hAnsi="Arial" w:cs="Arial"/>
          <w:sz w:val="24"/>
          <w:szCs w:val="24"/>
        </w:rPr>
        <w:t xml:space="preserve">, ориентированной </w:t>
      </w:r>
      <w:r w:rsidR="00665B76" w:rsidRPr="00E90DE2">
        <w:rPr>
          <w:rFonts w:ascii="Arial" w:hAnsi="Arial" w:cs="Arial"/>
          <w:sz w:val="24"/>
          <w:szCs w:val="24"/>
        </w:rPr>
        <w:t xml:space="preserve">на </w:t>
      </w:r>
      <w:r w:rsidR="00EC7B9E" w:rsidRPr="00E90DE2">
        <w:rPr>
          <w:rFonts w:ascii="Arial" w:hAnsi="Arial" w:cs="Arial"/>
          <w:sz w:val="24"/>
          <w:szCs w:val="24"/>
        </w:rPr>
        <w:t>нулево</w:t>
      </w:r>
      <w:r w:rsidR="00665B76" w:rsidRPr="00E90DE2">
        <w:rPr>
          <w:rFonts w:ascii="Arial" w:hAnsi="Arial" w:cs="Arial"/>
          <w:sz w:val="24"/>
          <w:szCs w:val="24"/>
        </w:rPr>
        <w:t>й</w:t>
      </w:r>
      <w:r w:rsidR="00EC7B9E" w:rsidRPr="00E90DE2">
        <w:rPr>
          <w:rFonts w:ascii="Arial" w:hAnsi="Arial" w:cs="Arial"/>
          <w:sz w:val="24"/>
          <w:szCs w:val="24"/>
        </w:rPr>
        <w:t xml:space="preserve"> миграционн</w:t>
      </w:r>
      <w:r w:rsidR="00665B76" w:rsidRPr="00E90DE2">
        <w:rPr>
          <w:rFonts w:ascii="Arial" w:hAnsi="Arial" w:cs="Arial"/>
          <w:sz w:val="24"/>
          <w:szCs w:val="24"/>
        </w:rPr>
        <w:t>ый</w:t>
      </w:r>
      <w:r w:rsidR="00EC7B9E" w:rsidRPr="00E90DE2">
        <w:rPr>
          <w:rFonts w:ascii="Arial" w:hAnsi="Arial" w:cs="Arial"/>
          <w:sz w:val="24"/>
          <w:szCs w:val="24"/>
        </w:rPr>
        <w:t xml:space="preserve"> прирост</w:t>
      </w:r>
      <w:r w:rsidR="00665B76" w:rsidRPr="00E90DE2">
        <w:rPr>
          <w:rFonts w:ascii="Arial" w:hAnsi="Arial" w:cs="Arial"/>
          <w:sz w:val="24"/>
          <w:szCs w:val="24"/>
        </w:rPr>
        <w:t xml:space="preserve"> и временную </w:t>
      </w:r>
      <w:r w:rsidR="00740DDB" w:rsidRPr="00E90DE2">
        <w:rPr>
          <w:rFonts w:ascii="Arial" w:hAnsi="Arial" w:cs="Arial"/>
          <w:sz w:val="24"/>
          <w:szCs w:val="24"/>
        </w:rPr>
        <w:t xml:space="preserve">краткосрочную </w:t>
      </w:r>
      <w:r w:rsidR="006E6761" w:rsidRPr="00E90DE2">
        <w:rPr>
          <w:rFonts w:ascii="Arial" w:hAnsi="Arial" w:cs="Arial"/>
          <w:sz w:val="24"/>
          <w:szCs w:val="24"/>
        </w:rPr>
        <w:t xml:space="preserve">трудовую </w:t>
      </w:r>
      <w:r w:rsidR="00665B76" w:rsidRPr="00E90DE2">
        <w:rPr>
          <w:rFonts w:ascii="Arial" w:hAnsi="Arial" w:cs="Arial"/>
          <w:sz w:val="24"/>
          <w:szCs w:val="24"/>
        </w:rPr>
        <w:t>миграцию.</w:t>
      </w:r>
      <w:r w:rsidR="00EC7B9E" w:rsidRPr="00E90DE2">
        <w:rPr>
          <w:rFonts w:ascii="Arial" w:hAnsi="Arial" w:cs="Arial"/>
          <w:sz w:val="24"/>
          <w:szCs w:val="24"/>
        </w:rPr>
        <w:t xml:space="preserve"> </w:t>
      </w:r>
      <w:r w:rsidR="006E6761" w:rsidRPr="00E90DE2">
        <w:rPr>
          <w:rFonts w:ascii="Arial" w:hAnsi="Arial" w:cs="Arial"/>
          <w:sz w:val="24"/>
          <w:szCs w:val="24"/>
        </w:rPr>
        <w:t>В</w:t>
      </w:r>
      <w:r w:rsidR="00EC7B9E" w:rsidRPr="00E90DE2">
        <w:rPr>
          <w:rFonts w:ascii="Arial" w:hAnsi="Arial" w:cs="Arial"/>
          <w:sz w:val="24"/>
          <w:szCs w:val="24"/>
        </w:rPr>
        <w:t xml:space="preserve"> ряде стран были открыты </w:t>
      </w:r>
      <w:r w:rsidR="006E6761" w:rsidRPr="00E90DE2">
        <w:rPr>
          <w:rFonts w:ascii="Arial" w:hAnsi="Arial" w:cs="Arial"/>
          <w:sz w:val="24"/>
          <w:szCs w:val="24"/>
        </w:rPr>
        <w:t xml:space="preserve">иммиграционные </w:t>
      </w:r>
      <w:r w:rsidR="00EC7B9E" w:rsidRPr="00E90DE2">
        <w:rPr>
          <w:rFonts w:ascii="Arial" w:hAnsi="Arial" w:cs="Arial"/>
          <w:sz w:val="24"/>
          <w:szCs w:val="24"/>
        </w:rPr>
        <w:t xml:space="preserve">программы, </w:t>
      </w:r>
      <w:r w:rsidR="00740DDB" w:rsidRPr="00E90DE2">
        <w:rPr>
          <w:rFonts w:ascii="Arial" w:hAnsi="Arial" w:cs="Arial"/>
          <w:sz w:val="24"/>
          <w:szCs w:val="24"/>
        </w:rPr>
        <w:t>а программы временной миграции были сильно мо</w:t>
      </w:r>
      <w:r w:rsidR="006E6761" w:rsidRPr="00E90DE2">
        <w:rPr>
          <w:rFonts w:ascii="Arial" w:hAnsi="Arial" w:cs="Arial"/>
          <w:sz w:val="24"/>
          <w:szCs w:val="24"/>
        </w:rPr>
        <w:t>д</w:t>
      </w:r>
      <w:r w:rsidRPr="00E90DE2">
        <w:rPr>
          <w:rFonts w:ascii="Arial" w:hAnsi="Arial" w:cs="Arial"/>
          <w:sz w:val="24"/>
          <w:szCs w:val="24"/>
        </w:rPr>
        <w:t>ифиц</w:t>
      </w:r>
      <w:r w:rsidR="006E6761" w:rsidRPr="00E90DE2">
        <w:rPr>
          <w:rFonts w:ascii="Arial" w:hAnsi="Arial" w:cs="Arial"/>
          <w:sz w:val="24"/>
          <w:szCs w:val="24"/>
        </w:rPr>
        <w:t xml:space="preserve">ированы как </w:t>
      </w:r>
      <w:r w:rsidR="00740DDB" w:rsidRPr="00E90DE2">
        <w:rPr>
          <w:rFonts w:ascii="Arial" w:hAnsi="Arial" w:cs="Arial"/>
          <w:sz w:val="24"/>
          <w:szCs w:val="24"/>
        </w:rPr>
        <w:t>по срокам</w:t>
      </w:r>
      <w:r w:rsidR="006E6761" w:rsidRPr="00E90DE2">
        <w:rPr>
          <w:rFonts w:ascii="Arial" w:hAnsi="Arial" w:cs="Arial"/>
          <w:sz w:val="24"/>
          <w:szCs w:val="24"/>
        </w:rPr>
        <w:t xml:space="preserve"> действия </w:t>
      </w:r>
      <w:r w:rsidR="003C3DC1" w:rsidRPr="00E90DE2">
        <w:rPr>
          <w:rFonts w:ascii="Arial" w:hAnsi="Arial" w:cs="Arial"/>
          <w:sz w:val="24"/>
          <w:szCs w:val="24"/>
        </w:rPr>
        <w:t>трудовых контрактов и возможности их продления</w:t>
      </w:r>
      <w:r w:rsidR="00740DDB" w:rsidRPr="00E90DE2">
        <w:rPr>
          <w:rFonts w:ascii="Arial" w:hAnsi="Arial" w:cs="Arial"/>
          <w:sz w:val="24"/>
          <w:szCs w:val="24"/>
        </w:rPr>
        <w:t xml:space="preserve">, так и по </w:t>
      </w:r>
      <w:r w:rsidR="00A9264B" w:rsidRPr="00E90DE2">
        <w:rPr>
          <w:rFonts w:ascii="Arial" w:hAnsi="Arial" w:cs="Arial"/>
          <w:sz w:val="24"/>
          <w:szCs w:val="24"/>
        </w:rPr>
        <w:t xml:space="preserve">профессионально-квалификационному </w:t>
      </w:r>
      <w:r w:rsidR="00740DDB" w:rsidRPr="00E90DE2">
        <w:rPr>
          <w:rFonts w:ascii="Arial" w:hAnsi="Arial" w:cs="Arial"/>
          <w:sz w:val="24"/>
          <w:szCs w:val="24"/>
        </w:rPr>
        <w:t xml:space="preserve">составу </w:t>
      </w:r>
      <w:r w:rsidR="003C3DC1" w:rsidRPr="00E90DE2">
        <w:rPr>
          <w:rFonts w:ascii="Arial" w:hAnsi="Arial" w:cs="Arial"/>
          <w:sz w:val="24"/>
          <w:szCs w:val="24"/>
        </w:rPr>
        <w:t xml:space="preserve">иностранных работников. </w:t>
      </w:r>
      <w:r w:rsidR="00740DDB" w:rsidRPr="00E90DE2">
        <w:rPr>
          <w:rFonts w:ascii="Arial" w:hAnsi="Arial" w:cs="Arial"/>
          <w:sz w:val="24"/>
          <w:szCs w:val="24"/>
        </w:rPr>
        <w:t xml:space="preserve">Последнее </w:t>
      </w:r>
      <w:r w:rsidR="006E6761" w:rsidRPr="00E90DE2">
        <w:rPr>
          <w:rFonts w:ascii="Arial" w:hAnsi="Arial" w:cs="Arial"/>
          <w:sz w:val="24"/>
          <w:szCs w:val="24"/>
        </w:rPr>
        <w:t xml:space="preserve">значительное изменение </w:t>
      </w:r>
      <w:r w:rsidR="003C3DC1" w:rsidRPr="00E90DE2">
        <w:rPr>
          <w:rFonts w:ascii="Arial" w:hAnsi="Arial" w:cs="Arial"/>
          <w:sz w:val="24"/>
          <w:szCs w:val="24"/>
        </w:rPr>
        <w:t xml:space="preserve">в миграционной стратегии </w:t>
      </w:r>
      <w:r w:rsidR="006E6761" w:rsidRPr="00E90DE2">
        <w:rPr>
          <w:rFonts w:ascii="Arial" w:hAnsi="Arial" w:cs="Arial"/>
          <w:sz w:val="24"/>
          <w:szCs w:val="24"/>
        </w:rPr>
        <w:t>произошло в Германии</w:t>
      </w:r>
      <w:r w:rsidR="003C3DC1" w:rsidRPr="00E90DE2">
        <w:rPr>
          <w:rFonts w:ascii="Arial" w:hAnsi="Arial" w:cs="Arial"/>
          <w:sz w:val="24"/>
          <w:szCs w:val="24"/>
        </w:rPr>
        <w:t xml:space="preserve">, которая одной из первых развитых стран столкнулась с проблемой сокращения предложения и старения рабочей силы. С целью оперативного преодоления формирующегося дефицита кадров власти Германии </w:t>
      </w:r>
      <w:r w:rsidR="00343434" w:rsidRPr="00E90DE2">
        <w:rPr>
          <w:rFonts w:ascii="Arial" w:hAnsi="Arial" w:cs="Arial"/>
          <w:sz w:val="24"/>
          <w:szCs w:val="24"/>
        </w:rPr>
        <w:t xml:space="preserve">с 1 июля 2013 г. </w:t>
      </w:r>
      <w:r w:rsidR="003C3DC1" w:rsidRPr="00E90DE2">
        <w:rPr>
          <w:rFonts w:ascii="Arial" w:hAnsi="Arial" w:cs="Arial"/>
          <w:sz w:val="24"/>
          <w:szCs w:val="24"/>
        </w:rPr>
        <w:t>существенно упростили процедуру трудоустройства иностранных специалистов</w:t>
      </w:r>
      <w:r w:rsidR="00343434" w:rsidRPr="00E90DE2">
        <w:rPr>
          <w:rFonts w:ascii="Arial" w:hAnsi="Arial" w:cs="Arial"/>
          <w:sz w:val="24"/>
          <w:szCs w:val="24"/>
        </w:rPr>
        <w:t>, приезжающих из-за</w:t>
      </w:r>
      <w:r w:rsidR="003C3DC1" w:rsidRPr="00E90DE2">
        <w:rPr>
          <w:rFonts w:ascii="Arial" w:hAnsi="Arial" w:cs="Arial"/>
          <w:sz w:val="24"/>
          <w:szCs w:val="24"/>
        </w:rPr>
        <w:t xml:space="preserve"> предел</w:t>
      </w:r>
      <w:r w:rsidR="00343434" w:rsidRPr="00E90DE2">
        <w:rPr>
          <w:rFonts w:ascii="Arial" w:hAnsi="Arial" w:cs="Arial"/>
          <w:sz w:val="24"/>
          <w:szCs w:val="24"/>
        </w:rPr>
        <w:t xml:space="preserve">ов Евросоюза. </w:t>
      </w:r>
      <w:r w:rsidR="00A9264B" w:rsidRPr="00E90DE2">
        <w:rPr>
          <w:rFonts w:ascii="Arial" w:hAnsi="Arial" w:cs="Arial"/>
          <w:sz w:val="24"/>
          <w:szCs w:val="24"/>
        </w:rPr>
        <w:t>Принятые изменения в законодательстве</w:t>
      </w:r>
      <w:r w:rsidR="003C3DC1" w:rsidRPr="00E90DE2">
        <w:rPr>
          <w:rFonts w:ascii="Arial" w:hAnsi="Arial" w:cs="Arial"/>
          <w:sz w:val="24"/>
          <w:szCs w:val="24"/>
        </w:rPr>
        <w:t xml:space="preserve"> позволяют получить работу в Германии не только работникам с высшим образованием и самой высокой квалификации, но и квалифицированным работникам с профессиональным образованием (механикам, техникам, медицинским сестрам и пр.)</w:t>
      </w:r>
      <w:r w:rsidR="00343434">
        <w:rPr>
          <w:rStyle w:val="a6"/>
          <w:rFonts w:ascii="Arial" w:hAnsi="Arial"/>
          <w:sz w:val="24"/>
          <w:szCs w:val="24"/>
        </w:rPr>
        <w:footnoteReference w:id="17"/>
      </w:r>
      <w:r w:rsidR="003C3DC1" w:rsidRPr="00E90DE2">
        <w:rPr>
          <w:rFonts w:ascii="Arial" w:hAnsi="Arial" w:cs="Arial"/>
          <w:sz w:val="24"/>
          <w:szCs w:val="24"/>
        </w:rPr>
        <w:t>. Как показывают исследования, самыми востребованными на рынке труда ФРГ</w:t>
      </w:r>
      <w:r w:rsidR="00C340E8" w:rsidRPr="00E90DE2">
        <w:rPr>
          <w:rFonts w:ascii="Arial" w:hAnsi="Arial" w:cs="Arial"/>
          <w:sz w:val="24"/>
          <w:szCs w:val="24"/>
        </w:rPr>
        <w:t xml:space="preserve"> сегодня</w:t>
      </w:r>
      <w:r w:rsidR="003C3DC1" w:rsidRPr="00E90DE2">
        <w:rPr>
          <w:rFonts w:ascii="Arial" w:hAnsi="Arial" w:cs="Arial"/>
          <w:sz w:val="24"/>
          <w:szCs w:val="24"/>
        </w:rPr>
        <w:t xml:space="preserve"> являются инженеры, программисты, математики, врачи и социальные работники, работники технических специальностей. </w:t>
      </w:r>
    </w:p>
    <w:p w:rsidR="00665B76" w:rsidRPr="00E90DE2" w:rsidRDefault="00740DDB" w:rsidP="00E90DE2">
      <w:pPr>
        <w:spacing w:after="120" w:line="240" w:lineRule="auto"/>
        <w:ind w:firstLine="709"/>
        <w:jc w:val="both"/>
        <w:rPr>
          <w:rFonts w:ascii="Arial" w:hAnsi="Arial" w:cs="Arial"/>
          <w:sz w:val="24"/>
          <w:szCs w:val="24"/>
        </w:rPr>
      </w:pPr>
      <w:r w:rsidRPr="00E90DE2">
        <w:rPr>
          <w:rFonts w:ascii="Arial" w:hAnsi="Arial" w:cs="Arial"/>
          <w:sz w:val="24"/>
          <w:szCs w:val="24"/>
        </w:rPr>
        <w:t>Таким образом, если е</w:t>
      </w:r>
      <w:r w:rsidR="00665B76" w:rsidRPr="00E90DE2">
        <w:rPr>
          <w:rFonts w:ascii="Arial" w:hAnsi="Arial" w:cs="Arial"/>
          <w:sz w:val="24"/>
          <w:szCs w:val="24"/>
        </w:rPr>
        <w:t xml:space="preserve">ще недавно </w:t>
      </w:r>
      <w:r w:rsidR="00EB7374" w:rsidRPr="00E90DE2">
        <w:rPr>
          <w:rFonts w:ascii="Arial" w:hAnsi="Arial" w:cs="Arial"/>
          <w:sz w:val="24"/>
          <w:szCs w:val="24"/>
        </w:rPr>
        <w:t xml:space="preserve">можно было провести </w:t>
      </w:r>
      <w:r w:rsidR="00665B76" w:rsidRPr="00E90DE2">
        <w:rPr>
          <w:rFonts w:ascii="Arial" w:hAnsi="Arial" w:cs="Arial"/>
          <w:sz w:val="24"/>
          <w:szCs w:val="24"/>
        </w:rPr>
        <w:t>четк</w:t>
      </w:r>
      <w:r w:rsidR="00EB7374" w:rsidRPr="00E90DE2">
        <w:rPr>
          <w:rFonts w:ascii="Arial" w:hAnsi="Arial" w:cs="Arial"/>
          <w:sz w:val="24"/>
          <w:szCs w:val="24"/>
        </w:rPr>
        <w:t xml:space="preserve">ую </w:t>
      </w:r>
      <w:r w:rsidR="00665B76" w:rsidRPr="00E90DE2">
        <w:rPr>
          <w:rFonts w:ascii="Arial" w:hAnsi="Arial" w:cs="Arial"/>
          <w:sz w:val="24"/>
          <w:szCs w:val="24"/>
        </w:rPr>
        <w:t xml:space="preserve">границу между </w:t>
      </w:r>
      <w:r w:rsidR="00EB7374" w:rsidRPr="00E90DE2">
        <w:rPr>
          <w:rFonts w:ascii="Arial" w:hAnsi="Arial" w:cs="Arial"/>
          <w:sz w:val="24"/>
          <w:szCs w:val="24"/>
        </w:rPr>
        <w:t xml:space="preserve">постоянными и временными миграционными программами, то в настоящее время это сделать </w:t>
      </w:r>
      <w:r w:rsidR="00665B76" w:rsidRPr="00E90DE2">
        <w:rPr>
          <w:rFonts w:ascii="Arial" w:hAnsi="Arial" w:cs="Arial"/>
          <w:sz w:val="24"/>
          <w:szCs w:val="24"/>
        </w:rPr>
        <w:t>достаточно сложно</w:t>
      </w:r>
      <w:r w:rsidR="00EB7374" w:rsidRPr="00E90DE2">
        <w:rPr>
          <w:rFonts w:ascii="Arial" w:hAnsi="Arial" w:cs="Arial"/>
          <w:sz w:val="24"/>
          <w:szCs w:val="24"/>
        </w:rPr>
        <w:t>.</w:t>
      </w:r>
      <w:r w:rsidR="00665B76" w:rsidRPr="00E90DE2">
        <w:rPr>
          <w:rFonts w:ascii="Arial" w:hAnsi="Arial" w:cs="Arial"/>
          <w:sz w:val="24"/>
          <w:szCs w:val="24"/>
        </w:rPr>
        <w:t xml:space="preserve"> </w:t>
      </w:r>
      <w:r w:rsidR="00037930" w:rsidRPr="00E90DE2">
        <w:rPr>
          <w:rFonts w:ascii="Arial" w:hAnsi="Arial" w:cs="Arial"/>
          <w:sz w:val="24"/>
          <w:szCs w:val="24"/>
        </w:rPr>
        <w:t xml:space="preserve">Поэтому </w:t>
      </w:r>
      <w:r w:rsidR="00EB7374" w:rsidRPr="00E90DE2">
        <w:rPr>
          <w:rFonts w:ascii="Arial" w:hAnsi="Arial" w:cs="Arial"/>
          <w:sz w:val="24"/>
          <w:szCs w:val="24"/>
        </w:rPr>
        <w:t xml:space="preserve">некоторые </w:t>
      </w:r>
      <w:r w:rsidR="00037930" w:rsidRPr="00E90DE2">
        <w:rPr>
          <w:rFonts w:ascii="Arial" w:hAnsi="Arial" w:cs="Arial"/>
          <w:sz w:val="24"/>
          <w:szCs w:val="24"/>
        </w:rPr>
        <w:t>эксперты называют современные ми</w:t>
      </w:r>
      <w:r w:rsidR="00A659A4" w:rsidRPr="00E90DE2">
        <w:rPr>
          <w:rFonts w:ascii="Arial" w:hAnsi="Arial" w:cs="Arial"/>
          <w:sz w:val="24"/>
          <w:szCs w:val="24"/>
        </w:rPr>
        <w:t>грационные стратегии гибридными</w:t>
      </w:r>
      <w:r w:rsidR="00037930">
        <w:rPr>
          <w:rStyle w:val="a6"/>
          <w:rFonts w:ascii="Arial" w:hAnsi="Arial"/>
          <w:sz w:val="24"/>
          <w:szCs w:val="24"/>
        </w:rPr>
        <w:footnoteReference w:id="18"/>
      </w:r>
      <w:r w:rsidR="00A659A4" w:rsidRPr="00E90DE2">
        <w:rPr>
          <w:rFonts w:ascii="Arial" w:hAnsi="Arial" w:cs="Arial"/>
          <w:sz w:val="24"/>
          <w:szCs w:val="24"/>
        </w:rPr>
        <w:t>.</w:t>
      </w:r>
      <w:r w:rsidR="00037930" w:rsidRPr="00E90DE2">
        <w:rPr>
          <w:rFonts w:ascii="Arial" w:hAnsi="Arial" w:cs="Arial"/>
          <w:sz w:val="24"/>
          <w:szCs w:val="24"/>
        </w:rPr>
        <w:t xml:space="preserve"> С</w:t>
      </w:r>
      <w:r w:rsidR="00665B76" w:rsidRPr="00E90DE2">
        <w:rPr>
          <w:rFonts w:ascii="Arial" w:hAnsi="Arial" w:cs="Arial"/>
          <w:sz w:val="24"/>
          <w:szCs w:val="24"/>
        </w:rPr>
        <w:t>уществует мно</w:t>
      </w:r>
      <w:r w:rsidR="00037930" w:rsidRPr="00E90DE2">
        <w:rPr>
          <w:rFonts w:ascii="Arial" w:hAnsi="Arial" w:cs="Arial"/>
          <w:sz w:val="24"/>
          <w:szCs w:val="24"/>
        </w:rPr>
        <w:t xml:space="preserve">жество </w:t>
      </w:r>
      <w:r w:rsidR="00665B76" w:rsidRPr="00E90DE2">
        <w:rPr>
          <w:rFonts w:ascii="Arial" w:hAnsi="Arial" w:cs="Arial"/>
          <w:sz w:val="24"/>
          <w:szCs w:val="24"/>
        </w:rPr>
        <w:lastRenderedPageBreak/>
        <w:t>промежуточных</w:t>
      </w:r>
      <w:r w:rsidR="00037930" w:rsidRPr="00E90DE2">
        <w:rPr>
          <w:rFonts w:ascii="Arial" w:hAnsi="Arial" w:cs="Arial"/>
          <w:sz w:val="24"/>
          <w:szCs w:val="24"/>
        </w:rPr>
        <w:t>,</w:t>
      </w:r>
      <w:r w:rsidR="00665B76" w:rsidRPr="00E90DE2">
        <w:rPr>
          <w:rFonts w:ascii="Arial" w:hAnsi="Arial" w:cs="Arial"/>
          <w:sz w:val="24"/>
          <w:szCs w:val="24"/>
        </w:rPr>
        <w:t xml:space="preserve"> условно</w:t>
      </w:r>
      <w:r w:rsidR="00037930" w:rsidRPr="00E90DE2">
        <w:rPr>
          <w:rFonts w:ascii="Arial" w:hAnsi="Arial" w:cs="Arial"/>
          <w:sz w:val="24"/>
          <w:szCs w:val="24"/>
        </w:rPr>
        <w:t>-</w:t>
      </w:r>
      <w:r w:rsidR="00665B76" w:rsidRPr="00E90DE2">
        <w:rPr>
          <w:rFonts w:ascii="Arial" w:hAnsi="Arial" w:cs="Arial"/>
          <w:sz w:val="24"/>
          <w:szCs w:val="24"/>
        </w:rPr>
        <w:t xml:space="preserve">временных или условно-постоянных программ, растянутых по времени пребывания и работы в </w:t>
      </w:r>
      <w:r w:rsidR="00DA77AF" w:rsidRPr="00E90DE2">
        <w:rPr>
          <w:rFonts w:ascii="Arial" w:hAnsi="Arial" w:cs="Arial"/>
          <w:sz w:val="24"/>
          <w:szCs w:val="24"/>
        </w:rPr>
        <w:t xml:space="preserve">принимающей </w:t>
      </w:r>
      <w:r w:rsidR="00665B76" w:rsidRPr="00E90DE2">
        <w:rPr>
          <w:rFonts w:ascii="Arial" w:hAnsi="Arial" w:cs="Arial"/>
          <w:sz w:val="24"/>
          <w:szCs w:val="24"/>
        </w:rPr>
        <w:t>стране. Мигранты получили возможность менять свой статус в стране приема, документы о временном проживании и работе могут неоднократно продлеваться, срок действия полученных виз</w:t>
      </w:r>
      <w:r w:rsidR="00037930" w:rsidRPr="00E90DE2">
        <w:rPr>
          <w:rFonts w:ascii="Arial" w:hAnsi="Arial" w:cs="Arial"/>
          <w:sz w:val="24"/>
          <w:szCs w:val="24"/>
        </w:rPr>
        <w:t xml:space="preserve"> и</w:t>
      </w:r>
      <w:r w:rsidR="00665B76" w:rsidRPr="00E90DE2">
        <w:rPr>
          <w:rFonts w:ascii="Arial" w:hAnsi="Arial" w:cs="Arial"/>
          <w:sz w:val="24"/>
          <w:szCs w:val="24"/>
        </w:rPr>
        <w:t xml:space="preserve"> разрешений </w:t>
      </w:r>
      <w:r w:rsidR="00E90DE2">
        <w:rPr>
          <w:rFonts w:ascii="Arial" w:hAnsi="Arial" w:cs="Arial"/>
          <w:sz w:val="24"/>
          <w:szCs w:val="24"/>
        </w:rPr>
        <w:t xml:space="preserve">на </w:t>
      </w:r>
      <w:r w:rsidR="00665B76" w:rsidRPr="00E90DE2">
        <w:rPr>
          <w:rFonts w:ascii="Arial" w:hAnsi="Arial" w:cs="Arial"/>
          <w:sz w:val="24"/>
          <w:szCs w:val="24"/>
        </w:rPr>
        <w:t xml:space="preserve">работу </w:t>
      </w:r>
      <w:r w:rsidR="00037930" w:rsidRPr="00E90DE2">
        <w:rPr>
          <w:rFonts w:ascii="Arial" w:hAnsi="Arial" w:cs="Arial"/>
          <w:sz w:val="24"/>
          <w:szCs w:val="24"/>
        </w:rPr>
        <w:t>достигает 5 лет</w:t>
      </w:r>
      <w:r w:rsidR="00665B76" w:rsidRPr="00E90DE2">
        <w:rPr>
          <w:rFonts w:ascii="Arial" w:hAnsi="Arial" w:cs="Arial"/>
          <w:sz w:val="24"/>
          <w:szCs w:val="24"/>
        </w:rPr>
        <w:t xml:space="preserve">. Поэтому во многих случаях временное пребывание </w:t>
      </w:r>
      <w:r w:rsidR="00DA77AF" w:rsidRPr="00E90DE2">
        <w:rPr>
          <w:rFonts w:ascii="Arial" w:hAnsi="Arial" w:cs="Arial"/>
          <w:sz w:val="24"/>
          <w:szCs w:val="24"/>
        </w:rPr>
        <w:t xml:space="preserve">постепенно </w:t>
      </w:r>
      <w:r w:rsidR="00665B76" w:rsidRPr="00E90DE2">
        <w:rPr>
          <w:rFonts w:ascii="Arial" w:hAnsi="Arial" w:cs="Arial"/>
          <w:sz w:val="24"/>
          <w:szCs w:val="24"/>
        </w:rPr>
        <w:t>переходит в постоянное проживание с последующим или одновременным получением гражданства. Те временные программы, которые могут неоднократно обновляться</w:t>
      </w:r>
      <w:r w:rsidRPr="00E90DE2">
        <w:rPr>
          <w:rFonts w:ascii="Arial" w:hAnsi="Arial" w:cs="Arial"/>
          <w:sz w:val="24"/>
          <w:szCs w:val="24"/>
        </w:rPr>
        <w:t>,</w:t>
      </w:r>
      <w:r w:rsidR="00665B76" w:rsidRPr="00E90DE2">
        <w:rPr>
          <w:rFonts w:ascii="Arial" w:hAnsi="Arial" w:cs="Arial"/>
          <w:sz w:val="24"/>
          <w:szCs w:val="24"/>
        </w:rPr>
        <w:t xml:space="preserve"> и рассчитаны на длительный срок, по сути, приблизились к программам постоянной миграции. </w:t>
      </w:r>
      <w:r w:rsidR="00C340E8" w:rsidRPr="00E90DE2">
        <w:rPr>
          <w:rFonts w:ascii="Arial" w:hAnsi="Arial" w:cs="Arial"/>
          <w:sz w:val="24"/>
          <w:szCs w:val="24"/>
        </w:rPr>
        <w:t xml:space="preserve">В этом заинтересованы </w:t>
      </w:r>
      <w:r w:rsidR="00E90DE2">
        <w:rPr>
          <w:rFonts w:ascii="Arial" w:hAnsi="Arial" w:cs="Arial"/>
          <w:sz w:val="24"/>
          <w:szCs w:val="24"/>
        </w:rPr>
        <w:t>п</w:t>
      </w:r>
      <w:r w:rsidR="00C340E8" w:rsidRPr="00E90DE2">
        <w:rPr>
          <w:rFonts w:ascii="Arial" w:hAnsi="Arial" w:cs="Arial"/>
          <w:sz w:val="24"/>
          <w:szCs w:val="24"/>
        </w:rPr>
        <w:t>равительства</w:t>
      </w:r>
      <w:r w:rsidR="00F86637" w:rsidRPr="00E90DE2">
        <w:rPr>
          <w:rFonts w:ascii="Arial" w:hAnsi="Arial" w:cs="Arial"/>
          <w:sz w:val="24"/>
          <w:szCs w:val="24"/>
        </w:rPr>
        <w:t xml:space="preserve"> принимающих государств</w:t>
      </w:r>
      <w:r w:rsidR="00C340E8" w:rsidRPr="00E90DE2">
        <w:rPr>
          <w:rFonts w:ascii="Arial" w:hAnsi="Arial" w:cs="Arial"/>
          <w:sz w:val="24"/>
          <w:szCs w:val="24"/>
        </w:rPr>
        <w:t xml:space="preserve">, поскольку такая политика позволяет </w:t>
      </w:r>
      <w:r w:rsidR="00F86637" w:rsidRPr="00E90DE2">
        <w:rPr>
          <w:rFonts w:ascii="Arial" w:hAnsi="Arial" w:cs="Arial"/>
          <w:sz w:val="24"/>
          <w:szCs w:val="24"/>
        </w:rPr>
        <w:t xml:space="preserve">выбирать </w:t>
      </w:r>
      <w:r w:rsidR="00C340E8" w:rsidRPr="00E90DE2">
        <w:rPr>
          <w:rFonts w:ascii="Arial" w:hAnsi="Arial" w:cs="Arial"/>
          <w:sz w:val="24"/>
          <w:szCs w:val="24"/>
        </w:rPr>
        <w:t>и оставлять в стране квалифицированных и одновременно интегрированных мигрантов с их семьями. В</w:t>
      </w:r>
      <w:r w:rsidR="00665B76" w:rsidRPr="00E90DE2">
        <w:rPr>
          <w:rFonts w:ascii="Arial" w:hAnsi="Arial" w:cs="Arial"/>
          <w:sz w:val="24"/>
          <w:szCs w:val="24"/>
        </w:rPr>
        <w:t xml:space="preserve">ременными сегодня </w:t>
      </w:r>
      <w:r w:rsidR="00C340E8" w:rsidRPr="00E90DE2">
        <w:rPr>
          <w:rFonts w:ascii="Arial" w:hAnsi="Arial" w:cs="Arial"/>
          <w:sz w:val="24"/>
          <w:szCs w:val="24"/>
        </w:rPr>
        <w:t xml:space="preserve">остаются </w:t>
      </w:r>
      <w:r w:rsidR="00665B76" w:rsidRPr="00E90DE2">
        <w:rPr>
          <w:rFonts w:ascii="Arial" w:hAnsi="Arial" w:cs="Arial"/>
          <w:sz w:val="24"/>
          <w:szCs w:val="24"/>
        </w:rPr>
        <w:t xml:space="preserve">те временные программы, в которых разрешение на </w:t>
      </w:r>
      <w:r w:rsidR="00C340E8" w:rsidRPr="00E90DE2">
        <w:rPr>
          <w:rFonts w:ascii="Arial" w:hAnsi="Arial" w:cs="Arial"/>
          <w:sz w:val="24"/>
          <w:szCs w:val="24"/>
        </w:rPr>
        <w:t>работу/проживание</w:t>
      </w:r>
      <w:r w:rsidR="00665B76" w:rsidRPr="00E90DE2">
        <w:rPr>
          <w:rFonts w:ascii="Arial" w:hAnsi="Arial" w:cs="Arial"/>
          <w:sz w:val="24"/>
          <w:szCs w:val="24"/>
        </w:rPr>
        <w:t xml:space="preserve"> выдается на определенный срок и которое может обновляться ограниченное число раз. </w:t>
      </w:r>
    </w:p>
    <w:p w:rsidR="00EB7374" w:rsidRDefault="00E90DE2" w:rsidP="002920D5">
      <w:pPr>
        <w:pStyle w:val="a8"/>
        <w:numPr>
          <w:ilvl w:val="0"/>
          <w:numId w:val="5"/>
        </w:numPr>
        <w:spacing w:after="120" w:line="240" w:lineRule="auto"/>
        <w:ind w:left="0" w:firstLine="357"/>
        <w:jc w:val="both"/>
        <w:rPr>
          <w:rFonts w:ascii="Arial" w:hAnsi="Arial" w:cs="Arial"/>
          <w:sz w:val="24"/>
          <w:szCs w:val="24"/>
        </w:rPr>
      </w:pPr>
      <w:r>
        <w:rPr>
          <w:rFonts w:ascii="Arial" w:hAnsi="Arial" w:cs="Arial"/>
          <w:sz w:val="24"/>
          <w:szCs w:val="24"/>
        </w:rPr>
        <w:t xml:space="preserve"> </w:t>
      </w:r>
      <w:r w:rsidR="00EB7056" w:rsidRPr="00EB7374">
        <w:rPr>
          <w:rFonts w:ascii="Arial" w:hAnsi="Arial" w:cs="Arial"/>
          <w:sz w:val="24"/>
          <w:szCs w:val="24"/>
        </w:rPr>
        <w:t xml:space="preserve">В условиях усиливающегося миграционного вызова, а также сдвига временных миграционных программ в сторону долгосрочных, успех миграционной стратегии определяется во многом </w:t>
      </w:r>
      <w:r w:rsidR="000E2920">
        <w:rPr>
          <w:rFonts w:ascii="Arial" w:hAnsi="Arial" w:cs="Arial"/>
          <w:sz w:val="24"/>
          <w:szCs w:val="24"/>
        </w:rPr>
        <w:t xml:space="preserve">содержанием </w:t>
      </w:r>
      <w:r w:rsidR="00EB7056" w:rsidRPr="00EB7374">
        <w:rPr>
          <w:rFonts w:ascii="Arial" w:hAnsi="Arial" w:cs="Arial"/>
          <w:sz w:val="24"/>
          <w:szCs w:val="24"/>
        </w:rPr>
        <w:t>ее интеграционной компонент</w:t>
      </w:r>
      <w:r w:rsidR="000E2920">
        <w:rPr>
          <w:rFonts w:ascii="Arial" w:hAnsi="Arial" w:cs="Arial"/>
          <w:sz w:val="24"/>
          <w:szCs w:val="24"/>
        </w:rPr>
        <w:t>ой</w:t>
      </w:r>
      <w:r w:rsidR="00EB7056" w:rsidRPr="00EB7374">
        <w:rPr>
          <w:rFonts w:ascii="Arial" w:hAnsi="Arial" w:cs="Arial"/>
          <w:sz w:val="24"/>
          <w:szCs w:val="24"/>
        </w:rPr>
        <w:t xml:space="preserve">. </w:t>
      </w:r>
      <w:r w:rsidR="00EB7374" w:rsidRPr="00EB7374">
        <w:rPr>
          <w:rFonts w:ascii="Arial" w:hAnsi="Arial" w:cs="Arial"/>
          <w:sz w:val="24"/>
          <w:szCs w:val="24"/>
        </w:rPr>
        <w:t>Если интеграцию определить как «обустройство (включение), которое позволяет иммигрантам и меньшинствам участвовать во всех сторонах общественной жизни (социальной, экономической, политической)»,</w:t>
      </w:r>
      <w:r w:rsidR="00EB7374" w:rsidRPr="0005770B">
        <w:rPr>
          <w:rStyle w:val="a6"/>
          <w:sz w:val="24"/>
          <w:szCs w:val="24"/>
        </w:rPr>
        <w:footnoteReference w:id="19"/>
      </w:r>
      <w:r w:rsidR="00EB7374" w:rsidRPr="0005770B">
        <w:rPr>
          <w:rStyle w:val="a6"/>
        </w:rPr>
        <w:t xml:space="preserve"> </w:t>
      </w:r>
      <w:r w:rsidR="00EB7374" w:rsidRPr="00EB7374">
        <w:rPr>
          <w:rFonts w:ascii="Arial" w:hAnsi="Arial" w:cs="Arial"/>
          <w:sz w:val="24"/>
          <w:szCs w:val="24"/>
        </w:rPr>
        <w:t xml:space="preserve">то следует </w:t>
      </w:r>
      <w:r w:rsidR="00EB7374">
        <w:rPr>
          <w:rFonts w:ascii="Arial" w:hAnsi="Arial" w:cs="Arial"/>
          <w:sz w:val="24"/>
          <w:szCs w:val="24"/>
        </w:rPr>
        <w:t>подчеркнуть</w:t>
      </w:r>
      <w:r w:rsidR="00EB7374" w:rsidRPr="00EB7374">
        <w:rPr>
          <w:rFonts w:ascii="Arial" w:hAnsi="Arial" w:cs="Arial"/>
          <w:sz w:val="24"/>
          <w:szCs w:val="24"/>
        </w:rPr>
        <w:t xml:space="preserve">, что политика интеграции направлена </w:t>
      </w:r>
      <w:r w:rsidR="00EB7374">
        <w:rPr>
          <w:rFonts w:ascii="Arial" w:hAnsi="Arial" w:cs="Arial"/>
          <w:sz w:val="24"/>
          <w:szCs w:val="24"/>
        </w:rPr>
        <w:t xml:space="preserve">именно </w:t>
      </w:r>
      <w:r w:rsidR="00EB7374" w:rsidRPr="00EB7374">
        <w:rPr>
          <w:rFonts w:ascii="Arial" w:hAnsi="Arial" w:cs="Arial"/>
          <w:sz w:val="24"/>
          <w:szCs w:val="24"/>
        </w:rPr>
        <w:t xml:space="preserve">на </w:t>
      </w:r>
      <w:r w:rsidR="00EB7374">
        <w:rPr>
          <w:rFonts w:ascii="Arial" w:hAnsi="Arial" w:cs="Arial"/>
          <w:sz w:val="24"/>
          <w:szCs w:val="24"/>
        </w:rPr>
        <w:t xml:space="preserve">долгосрочных (постоянных), а не краткосрочных </w:t>
      </w:r>
      <w:r w:rsidR="00EB7374" w:rsidRPr="00EB7374">
        <w:rPr>
          <w:rFonts w:ascii="Arial" w:hAnsi="Arial" w:cs="Arial"/>
          <w:sz w:val="24"/>
          <w:szCs w:val="24"/>
        </w:rPr>
        <w:t>мигрантов</w:t>
      </w:r>
      <w:r w:rsidR="00EB7374">
        <w:rPr>
          <w:rFonts w:ascii="Arial" w:hAnsi="Arial" w:cs="Arial"/>
          <w:sz w:val="24"/>
          <w:szCs w:val="24"/>
        </w:rPr>
        <w:t xml:space="preserve">. </w:t>
      </w:r>
      <w:r w:rsidR="00EB7374" w:rsidRPr="00EB7374">
        <w:rPr>
          <w:rFonts w:ascii="Arial" w:hAnsi="Arial" w:cs="Arial"/>
          <w:sz w:val="24"/>
          <w:szCs w:val="24"/>
        </w:rPr>
        <w:t xml:space="preserve"> Аккультурация и адаптация при этом рассматрива</w:t>
      </w:r>
      <w:r w:rsidR="00EB7374">
        <w:rPr>
          <w:rFonts w:ascii="Arial" w:hAnsi="Arial" w:cs="Arial"/>
          <w:sz w:val="24"/>
          <w:szCs w:val="24"/>
        </w:rPr>
        <w:t>ю</w:t>
      </w:r>
      <w:r w:rsidR="00EB7374" w:rsidRPr="00EB7374">
        <w:rPr>
          <w:rFonts w:ascii="Arial" w:hAnsi="Arial" w:cs="Arial"/>
          <w:sz w:val="24"/>
          <w:szCs w:val="24"/>
        </w:rPr>
        <w:t>тся</w:t>
      </w:r>
      <w:r w:rsidR="00983545">
        <w:rPr>
          <w:rFonts w:ascii="Arial" w:hAnsi="Arial" w:cs="Arial"/>
          <w:sz w:val="24"/>
          <w:szCs w:val="24"/>
        </w:rPr>
        <w:t xml:space="preserve"> как стадии процесса интеграции</w:t>
      </w:r>
      <w:r w:rsidR="00EB7374" w:rsidRPr="0005770B">
        <w:rPr>
          <w:rStyle w:val="a6"/>
        </w:rPr>
        <w:footnoteReference w:id="20"/>
      </w:r>
      <w:r w:rsidR="00983545">
        <w:rPr>
          <w:rFonts w:ascii="Arial" w:hAnsi="Arial" w:cs="Arial"/>
          <w:sz w:val="24"/>
          <w:szCs w:val="24"/>
        </w:rPr>
        <w:t>.</w:t>
      </w:r>
      <w:r w:rsidR="00EB7374" w:rsidRPr="00EB7374">
        <w:rPr>
          <w:rFonts w:ascii="Arial" w:hAnsi="Arial" w:cs="Arial"/>
          <w:sz w:val="24"/>
          <w:szCs w:val="24"/>
        </w:rPr>
        <w:t xml:space="preserve"> </w:t>
      </w:r>
      <w:r w:rsidR="00EB7374">
        <w:rPr>
          <w:rFonts w:ascii="Arial" w:hAnsi="Arial" w:cs="Arial"/>
          <w:sz w:val="24"/>
          <w:szCs w:val="24"/>
        </w:rPr>
        <w:t>Р</w:t>
      </w:r>
      <w:r w:rsidR="00EB7056" w:rsidRPr="00EB7374">
        <w:rPr>
          <w:rFonts w:ascii="Arial" w:hAnsi="Arial" w:cs="Arial"/>
          <w:sz w:val="24"/>
          <w:szCs w:val="24"/>
        </w:rPr>
        <w:t xml:space="preserve">азличия в </w:t>
      </w:r>
      <w:r w:rsidR="00EB7374">
        <w:rPr>
          <w:rFonts w:ascii="Arial" w:hAnsi="Arial" w:cs="Arial"/>
          <w:sz w:val="24"/>
          <w:szCs w:val="24"/>
        </w:rPr>
        <w:t xml:space="preserve">действующих </w:t>
      </w:r>
      <w:r w:rsidR="00EB7056" w:rsidRPr="00EB7374">
        <w:rPr>
          <w:rFonts w:ascii="Arial" w:hAnsi="Arial" w:cs="Arial"/>
          <w:sz w:val="24"/>
          <w:szCs w:val="24"/>
        </w:rPr>
        <w:t>миграционных стратегиях отража</w:t>
      </w:r>
      <w:r w:rsidR="00EB7374">
        <w:rPr>
          <w:rFonts w:ascii="Arial" w:hAnsi="Arial" w:cs="Arial"/>
          <w:sz w:val="24"/>
          <w:szCs w:val="24"/>
        </w:rPr>
        <w:t>ю</w:t>
      </w:r>
      <w:r w:rsidR="00EB7056" w:rsidRPr="00EB7374">
        <w:rPr>
          <w:rFonts w:ascii="Arial" w:hAnsi="Arial" w:cs="Arial"/>
          <w:sz w:val="24"/>
          <w:szCs w:val="24"/>
        </w:rPr>
        <w:t>т точку зрения тех или иных государств на процесс интеграции мигрантов в принимающее их общество. В Канаде, США, Австралии, Новой Зеландии предоставление статуса иммигранта</w:t>
      </w:r>
      <w:r w:rsidR="000E2920">
        <w:rPr>
          <w:rFonts w:ascii="Arial" w:hAnsi="Arial" w:cs="Arial"/>
          <w:sz w:val="24"/>
          <w:szCs w:val="24"/>
        </w:rPr>
        <w:t xml:space="preserve"> </w:t>
      </w:r>
      <w:r w:rsidR="00EB7056" w:rsidRPr="00EB7374">
        <w:rPr>
          <w:rFonts w:ascii="Arial" w:hAnsi="Arial" w:cs="Arial"/>
          <w:sz w:val="24"/>
          <w:szCs w:val="24"/>
        </w:rPr>
        <w:t xml:space="preserve">остается квинтэссенцией миграционной политики. От отобранных </w:t>
      </w:r>
      <w:r w:rsidR="000E2920">
        <w:rPr>
          <w:rFonts w:ascii="Arial" w:hAnsi="Arial" w:cs="Arial"/>
          <w:sz w:val="24"/>
          <w:szCs w:val="24"/>
        </w:rPr>
        <w:t xml:space="preserve">в этих странах </w:t>
      </w:r>
      <w:r w:rsidR="00EB7056" w:rsidRPr="00EB7374">
        <w:rPr>
          <w:rFonts w:ascii="Arial" w:hAnsi="Arial" w:cs="Arial"/>
          <w:sz w:val="24"/>
          <w:szCs w:val="24"/>
        </w:rPr>
        <w:t xml:space="preserve">по определенным правилам новых постоянных жителей ждут быстрой интеграции и значительного вклада в жизнь принимающих сообществ. В Европе статус постоянного жителя мигрант чаще получает после длительного периода проживания (селекция временем), т.е. после подтверждения </w:t>
      </w:r>
      <w:r w:rsidR="000E2920">
        <w:rPr>
          <w:rFonts w:ascii="Arial" w:hAnsi="Arial" w:cs="Arial"/>
          <w:sz w:val="24"/>
          <w:szCs w:val="24"/>
        </w:rPr>
        <w:t xml:space="preserve">своей </w:t>
      </w:r>
      <w:r w:rsidR="00EB7056" w:rsidRPr="00EB7374">
        <w:rPr>
          <w:rFonts w:ascii="Arial" w:hAnsi="Arial" w:cs="Arial"/>
          <w:sz w:val="24"/>
          <w:szCs w:val="24"/>
        </w:rPr>
        <w:t xml:space="preserve">успешной интеграции. </w:t>
      </w:r>
      <w:r w:rsidR="000E49B9" w:rsidRPr="00EB7374">
        <w:rPr>
          <w:rFonts w:ascii="Arial" w:hAnsi="Arial" w:cs="Arial"/>
          <w:sz w:val="24"/>
          <w:szCs w:val="24"/>
        </w:rPr>
        <w:t>Но ч</w:t>
      </w:r>
      <w:r w:rsidR="00EB7056" w:rsidRPr="00EB7374">
        <w:rPr>
          <w:rFonts w:ascii="Arial" w:hAnsi="Arial" w:cs="Arial"/>
          <w:sz w:val="24"/>
          <w:szCs w:val="24"/>
        </w:rPr>
        <w:t>то</w:t>
      </w:r>
      <w:r w:rsidR="000E2920">
        <w:rPr>
          <w:rFonts w:ascii="Arial" w:hAnsi="Arial" w:cs="Arial"/>
          <w:sz w:val="24"/>
          <w:szCs w:val="24"/>
        </w:rPr>
        <w:t xml:space="preserve"> </w:t>
      </w:r>
      <w:r w:rsidR="00EB7056" w:rsidRPr="00EB7374">
        <w:rPr>
          <w:rFonts w:ascii="Arial" w:hAnsi="Arial" w:cs="Arial"/>
          <w:sz w:val="24"/>
          <w:szCs w:val="24"/>
        </w:rPr>
        <w:t>бы н</w:t>
      </w:r>
      <w:r w:rsidR="00983545">
        <w:rPr>
          <w:rFonts w:ascii="Arial" w:hAnsi="Arial" w:cs="Arial"/>
          <w:sz w:val="24"/>
          <w:szCs w:val="24"/>
        </w:rPr>
        <w:t>и</w:t>
      </w:r>
      <w:r w:rsidR="00EB7056" w:rsidRPr="00EB7374">
        <w:rPr>
          <w:rFonts w:ascii="Arial" w:hAnsi="Arial" w:cs="Arial"/>
          <w:sz w:val="24"/>
          <w:szCs w:val="24"/>
        </w:rPr>
        <w:t xml:space="preserve"> понималось под интеграцией мигрантов, ее цель заключается в том, чтобы нейтрализовать напряжения, вытекающие из соприкосновения местного населения с другими людьми, носителями других ценностей</w:t>
      </w:r>
      <w:r w:rsidR="0005770B" w:rsidRPr="00EB7374">
        <w:rPr>
          <w:rFonts w:ascii="Arial" w:hAnsi="Arial" w:cs="Arial"/>
          <w:sz w:val="24"/>
          <w:szCs w:val="24"/>
        </w:rPr>
        <w:t>, и достичь социального согласия между ними</w:t>
      </w:r>
      <w:r w:rsidR="00EB7374">
        <w:rPr>
          <w:rFonts w:ascii="Arial" w:hAnsi="Arial" w:cs="Arial"/>
          <w:sz w:val="24"/>
          <w:szCs w:val="24"/>
        </w:rPr>
        <w:t>.</w:t>
      </w:r>
    </w:p>
    <w:p w:rsidR="00EB7374" w:rsidRPr="00E90DE2" w:rsidRDefault="0005770B" w:rsidP="00E90DE2">
      <w:pPr>
        <w:spacing w:after="120" w:line="240" w:lineRule="auto"/>
        <w:ind w:firstLine="709"/>
        <w:jc w:val="both"/>
        <w:rPr>
          <w:rFonts w:ascii="Arial" w:hAnsi="Arial" w:cs="Arial"/>
          <w:sz w:val="24"/>
          <w:szCs w:val="24"/>
        </w:rPr>
      </w:pPr>
      <w:r w:rsidRPr="00E90DE2">
        <w:rPr>
          <w:rFonts w:ascii="Arial" w:hAnsi="Arial" w:cs="Arial"/>
          <w:sz w:val="24"/>
          <w:szCs w:val="24"/>
        </w:rPr>
        <w:t xml:space="preserve"> </w:t>
      </w:r>
      <w:r w:rsidR="00EB7374" w:rsidRPr="00E90DE2">
        <w:rPr>
          <w:rFonts w:ascii="Arial" w:hAnsi="Arial" w:cs="Arial"/>
          <w:sz w:val="24"/>
          <w:szCs w:val="24"/>
        </w:rPr>
        <w:t>В соответствие с историческим опытом, двумя полюсами континуума, в пределах которого могут находиться разные варианты интеграционных моделей, служат,</w:t>
      </w:r>
      <w:r w:rsidR="00217F77" w:rsidRPr="00E90DE2">
        <w:rPr>
          <w:rFonts w:ascii="Arial" w:hAnsi="Arial" w:cs="Arial"/>
          <w:sz w:val="24"/>
          <w:szCs w:val="24"/>
        </w:rPr>
        <w:t xml:space="preserve"> </w:t>
      </w:r>
      <w:r w:rsidR="00EB7374" w:rsidRPr="00E90DE2">
        <w:rPr>
          <w:rFonts w:ascii="Arial" w:hAnsi="Arial" w:cs="Arial"/>
          <w:sz w:val="24"/>
          <w:szCs w:val="24"/>
        </w:rPr>
        <w:t>с одной стороны модель «плавильного котла», успешно работавшая долгое время в США, с другой – модель мультикультурализма, получившая распространение c конца 60-х - начала 70-х годов, сперва как ответ на напряжения в отношениях франко</w:t>
      </w:r>
      <w:r w:rsidR="00983545" w:rsidRPr="00E90DE2">
        <w:rPr>
          <w:rFonts w:ascii="Arial" w:hAnsi="Arial" w:cs="Arial"/>
          <w:sz w:val="24"/>
          <w:szCs w:val="24"/>
        </w:rPr>
        <w:t>говорящей</w:t>
      </w:r>
      <w:r w:rsidR="00EB7374" w:rsidRPr="00E90DE2">
        <w:rPr>
          <w:rFonts w:ascii="Arial" w:hAnsi="Arial" w:cs="Arial"/>
          <w:sz w:val="24"/>
          <w:szCs w:val="24"/>
        </w:rPr>
        <w:t xml:space="preserve"> и англоговорящей общин в Канаде. Модель «плавильного котла» трактуется обычно как ассимиляционная, требующая от мигрантов полного растворения в социуме и культуре принимающего общества, мультикультурализм, напротив, подчеркивает ценность культурного разнообразия. Однако ни одна из этих моделей никогда не </w:t>
      </w:r>
      <w:r w:rsidR="00EB7374" w:rsidRPr="00E90DE2">
        <w:rPr>
          <w:rFonts w:ascii="Arial" w:hAnsi="Arial" w:cs="Arial"/>
          <w:sz w:val="24"/>
          <w:szCs w:val="24"/>
        </w:rPr>
        <w:lastRenderedPageBreak/>
        <w:t xml:space="preserve">реализовывалась в чистом виде. </w:t>
      </w:r>
      <w:r w:rsidR="004E377F" w:rsidRPr="00E90DE2">
        <w:rPr>
          <w:rFonts w:ascii="Arial" w:hAnsi="Arial" w:cs="Arial"/>
          <w:sz w:val="24"/>
          <w:szCs w:val="24"/>
        </w:rPr>
        <w:t>Так,</w:t>
      </w:r>
      <w:r w:rsidR="00EB7374" w:rsidRPr="00E90DE2">
        <w:rPr>
          <w:rFonts w:ascii="Arial" w:hAnsi="Arial" w:cs="Arial"/>
          <w:sz w:val="24"/>
          <w:szCs w:val="24"/>
        </w:rPr>
        <w:t xml:space="preserve"> американский «плавильный котел» не предполагал религиозного единообразия, а канадский мультикультурализм «…не является и основанием для всеобъемлющей толерантности… Этнические различия принимаются до той степени, пока индивиды (не группы) могут идентифицировать себя с культурной традицией их выбора, но только в том случае, если эта идентификация не нарушает прав человека, права других или законы страны»</w:t>
      </w:r>
      <w:r w:rsidR="00EB7374" w:rsidRPr="005D16FA">
        <w:rPr>
          <w:rStyle w:val="a6"/>
        </w:rPr>
        <w:footnoteReference w:id="21"/>
      </w:r>
      <w:r w:rsidR="00EB7374" w:rsidRPr="00E90DE2">
        <w:rPr>
          <w:rFonts w:ascii="Arial" w:hAnsi="Arial" w:cs="Arial"/>
          <w:sz w:val="24"/>
          <w:szCs w:val="24"/>
        </w:rPr>
        <w:t xml:space="preserve">. </w:t>
      </w:r>
    </w:p>
    <w:p w:rsidR="000E49B9" w:rsidRDefault="004E377F" w:rsidP="00E90DE2">
      <w:pPr>
        <w:spacing w:after="120" w:line="240" w:lineRule="auto"/>
        <w:ind w:firstLine="709"/>
        <w:jc w:val="both"/>
        <w:rPr>
          <w:rFonts w:ascii="Arial" w:hAnsi="Arial" w:cs="Arial"/>
          <w:sz w:val="24"/>
          <w:szCs w:val="24"/>
        </w:rPr>
      </w:pPr>
      <w:r w:rsidRPr="00E90DE2">
        <w:rPr>
          <w:rFonts w:ascii="Arial" w:hAnsi="Arial" w:cs="Arial"/>
          <w:sz w:val="24"/>
          <w:szCs w:val="24"/>
        </w:rPr>
        <w:t>Вопрос выбора интеграционной модели – это вопрос нахождения правильного баланса между интересами социального целого и интересами каждого человека – как местного, так и пришлого – в конкретных условиях места и времени. Такой баланс может быть найден в пределах континуума между «абсолютным» плавильным котлом и столь же «абсолютным» мультикультурализмом. В США относительный успех интеграционной модели связывают с тем, что мигранты, въезжающие в страну, обязаны иметь договор о найме или спонсорскую поддержку со стороны близких родственников. Государство выступает косвенным участником процесса</w:t>
      </w:r>
      <w:r w:rsidR="00217F77" w:rsidRPr="00E90DE2">
        <w:rPr>
          <w:rFonts w:ascii="Arial" w:hAnsi="Arial" w:cs="Arial"/>
          <w:sz w:val="24"/>
          <w:szCs w:val="24"/>
        </w:rPr>
        <w:t xml:space="preserve"> интеграции</w:t>
      </w:r>
      <w:r w:rsidRPr="00E90DE2">
        <w:rPr>
          <w:rFonts w:ascii="Arial" w:hAnsi="Arial" w:cs="Arial"/>
          <w:sz w:val="24"/>
          <w:szCs w:val="24"/>
        </w:rPr>
        <w:t xml:space="preserve">, обеспечивая доступ к образовательным и социальным услугам, а также строгим соблюдением антидискриминационного законодательства. В Европейских странах государство играет большую роль </w:t>
      </w:r>
      <w:r w:rsidR="003E6CA0" w:rsidRPr="00E90DE2">
        <w:rPr>
          <w:rFonts w:ascii="Arial" w:hAnsi="Arial" w:cs="Arial"/>
          <w:sz w:val="24"/>
          <w:szCs w:val="24"/>
        </w:rPr>
        <w:t xml:space="preserve">в </w:t>
      </w:r>
      <w:r w:rsidRPr="00E90DE2">
        <w:rPr>
          <w:rFonts w:ascii="Arial" w:hAnsi="Arial" w:cs="Arial"/>
          <w:sz w:val="24"/>
          <w:szCs w:val="24"/>
        </w:rPr>
        <w:t>интеграции долгосрочных мигрантов, выделяя ресурсы для изучения языка</w:t>
      </w:r>
      <w:r w:rsidR="00217F77" w:rsidRPr="00E90DE2">
        <w:rPr>
          <w:rFonts w:ascii="Arial" w:hAnsi="Arial" w:cs="Arial"/>
          <w:sz w:val="24"/>
          <w:szCs w:val="24"/>
        </w:rPr>
        <w:t xml:space="preserve"> и культуры</w:t>
      </w:r>
      <w:r w:rsidRPr="00E90DE2">
        <w:rPr>
          <w:rFonts w:ascii="Arial" w:hAnsi="Arial" w:cs="Arial"/>
          <w:sz w:val="24"/>
          <w:szCs w:val="24"/>
        </w:rPr>
        <w:t xml:space="preserve"> принимающей страны, профессиональной подготовки и пр. Помощь мигрантам в поиске работы – одна из ключевых задач таких интеграционных программ. Европейцам </w:t>
      </w:r>
      <w:r w:rsidR="00F1575C">
        <w:rPr>
          <w:rFonts w:ascii="Arial" w:hAnsi="Arial" w:cs="Arial"/>
          <w:sz w:val="24"/>
          <w:szCs w:val="24"/>
        </w:rPr>
        <w:t xml:space="preserve">сегодня </w:t>
      </w:r>
      <w:r w:rsidRPr="00E90DE2">
        <w:rPr>
          <w:rFonts w:ascii="Arial" w:hAnsi="Arial" w:cs="Arial"/>
          <w:sz w:val="24"/>
          <w:szCs w:val="24"/>
        </w:rPr>
        <w:t>во многом приходится преодолевать ошибки прошлого, когда в период временной миграционной стратегии сформировались сравнительно большие</w:t>
      </w:r>
      <w:r w:rsidR="00217F77" w:rsidRPr="00E90DE2">
        <w:rPr>
          <w:rFonts w:ascii="Arial" w:hAnsi="Arial" w:cs="Arial"/>
          <w:sz w:val="24"/>
          <w:szCs w:val="24"/>
        </w:rPr>
        <w:t xml:space="preserve"> социально изолированные и, как правило, сегрегированные общины</w:t>
      </w:r>
      <w:r w:rsidRPr="00E90DE2">
        <w:rPr>
          <w:rFonts w:ascii="Arial" w:hAnsi="Arial" w:cs="Arial"/>
          <w:sz w:val="24"/>
          <w:szCs w:val="24"/>
        </w:rPr>
        <w:t xml:space="preserve"> инокультурных мигрантов. </w:t>
      </w:r>
    </w:p>
    <w:p w:rsidR="00F66827" w:rsidRDefault="00F66827" w:rsidP="00E90DE2">
      <w:pPr>
        <w:spacing w:after="120" w:line="240" w:lineRule="auto"/>
        <w:ind w:firstLine="709"/>
        <w:jc w:val="both"/>
        <w:rPr>
          <w:rFonts w:ascii="Arial" w:hAnsi="Arial" w:cs="Arial"/>
          <w:sz w:val="24"/>
          <w:szCs w:val="24"/>
        </w:rPr>
      </w:pPr>
      <w:r>
        <w:rPr>
          <w:rFonts w:ascii="Arial" w:hAnsi="Arial" w:cs="Arial"/>
          <w:sz w:val="24"/>
          <w:szCs w:val="24"/>
        </w:rPr>
        <w:t>В то же время следует подчеркнуть, что</w:t>
      </w:r>
      <w:r w:rsidR="005803EC">
        <w:rPr>
          <w:rFonts w:ascii="Arial" w:hAnsi="Arial" w:cs="Arial"/>
          <w:sz w:val="24"/>
          <w:szCs w:val="24"/>
        </w:rPr>
        <w:t>,</w:t>
      </w:r>
      <w:r>
        <w:rPr>
          <w:rFonts w:ascii="Arial" w:hAnsi="Arial" w:cs="Arial"/>
          <w:sz w:val="24"/>
          <w:szCs w:val="24"/>
        </w:rPr>
        <w:t xml:space="preserve"> хотя успех интеграционных программ во многом зависит от политики в этой области, политика не всесильна.</w:t>
      </w:r>
      <w:r w:rsidR="005803EC">
        <w:rPr>
          <w:rFonts w:ascii="Arial" w:hAnsi="Arial" w:cs="Arial"/>
          <w:sz w:val="24"/>
          <w:szCs w:val="24"/>
        </w:rPr>
        <w:t xml:space="preserve"> Существуют объективные ограничения, тормозящие интеграционные процессы, которые зависят и от количества и состава мигрантов, и от способности принимающего общества интегрировать большее или меньшее число мигрантов.  </w:t>
      </w:r>
    </w:p>
    <w:p w:rsidR="005320A4" w:rsidRDefault="00A00337" w:rsidP="00A00337">
      <w:pPr>
        <w:pStyle w:val="a8"/>
        <w:numPr>
          <w:ilvl w:val="0"/>
          <w:numId w:val="5"/>
        </w:numPr>
        <w:spacing w:after="120" w:line="240" w:lineRule="auto"/>
        <w:ind w:left="0" w:firstLine="357"/>
        <w:jc w:val="both"/>
        <w:rPr>
          <w:rFonts w:ascii="Arial" w:hAnsi="Arial" w:cs="Arial"/>
          <w:sz w:val="24"/>
          <w:szCs w:val="24"/>
        </w:rPr>
      </w:pPr>
      <w:r>
        <w:rPr>
          <w:rFonts w:ascii="Arial" w:hAnsi="Arial" w:cs="Arial"/>
          <w:sz w:val="24"/>
          <w:szCs w:val="24"/>
        </w:rPr>
        <w:t xml:space="preserve"> </w:t>
      </w:r>
      <w:r w:rsidR="005320A4" w:rsidRPr="005320A4">
        <w:rPr>
          <w:rFonts w:ascii="Arial" w:hAnsi="Arial" w:cs="Arial"/>
          <w:sz w:val="24"/>
          <w:szCs w:val="24"/>
        </w:rPr>
        <w:t xml:space="preserve">Подобно другим странам, ищет свою миграционную стратегию и Россия. </w:t>
      </w:r>
      <w:r w:rsidR="004725CC">
        <w:rPr>
          <w:rFonts w:ascii="Arial" w:hAnsi="Arial" w:cs="Arial"/>
          <w:sz w:val="24"/>
          <w:szCs w:val="24"/>
        </w:rPr>
        <w:t>Эти поиски осложняются тем, что, к</w:t>
      </w:r>
      <w:r w:rsidR="005320A4" w:rsidRPr="005320A4">
        <w:rPr>
          <w:rFonts w:ascii="Arial" w:hAnsi="Arial" w:cs="Arial"/>
          <w:sz w:val="24"/>
          <w:szCs w:val="24"/>
        </w:rPr>
        <w:t xml:space="preserve">ак отмечалось, </w:t>
      </w:r>
      <w:r w:rsidR="004725CC">
        <w:rPr>
          <w:rFonts w:ascii="Arial" w:hAnsi="Arial" w:cs="Arial"/>
          <w:sz w:val="24"/>
          <w:szCs w:val="24"/>
        </w:rPr>
        <w:t xml:space="preserve">Россия – относительный новичок в клубе стран – реципиентов </w:t>
      </w:r>
      <w:r w:rsidR="005320A4" w:rsidRPr="005320A4">
        <w:rPr>
          <w:rFonts w:ascii="Arial" w:hAnsi="Arial" w:cs="Arial"/>
          <w:sz w:val="24"/>
          <w:szCs w:val="24"/>
        </w:rPr>
        <w:t xml:space="preserve"> </w:t>
      </w:r>
      <w:r w:rsidR="004725CC">
        <w:rPr>
          <w:rFonts w:ascii="Arial" w:hAnsi="Arial" w:cs="Arial"/>
          <w:sz w:val="24"/>
          <w:szCs w:val="24"/>
        </w:rPr>
        <w:t>миграции, и у нее нет того опыта, который накоплен более давними членами этого «клуба». В России есть осознание того, что страна нуждается не только в трудовых ресурсах, но и в населении</w:t>
      </w:r>
      <w:r w:rsidR="009770BE">
        <w:rPr>
          <w:rFonts w:ascii="Arial" w:hAnsi="Arial" w:cs="Arial"/>
          <w:sz w:val="24"/>
          <w:szCs w:val="24"/>
        </w:rPr>
        <w:t xml:space="preserve"> в широком смысле слова, эта мысль высказывается на самом высоком уровне. </w:t>
      </w:r>
      <w:r w:rsidR="004725CC">
        <w:rPr>
          <w:rFonts w:ascii="Arial" w:hAnsi="Arial" w:cs="Arial"/>
          <w:sz w:val="24"/>
          <w:szCs w:val="24"/>
        </w:rPr>
        <w:t xml:space="preserve"> </w:t>
      </w:r>
      <w:r w:rsidR="004725CC" w:rsidRPr="0082668D">
        <w:rPr>
          <w:rFonts w:ascii="Arial" w:hAnsi="Arial" w:cs="Arial"/>
          <w:sz w:val="24"/>
          <w:szCs w:val="24"/>
        </w:rPr>
        <w:t>«</w:t>
      </w:r>
      <w:r w:rsidR="009770BE">
        <w:rPr>
          <w:rFonts w:ascii="Arial" w:hAnsi="Arial" w:cs="Arial"/>
          <w:sz w:val="24"/>
          <w:szCs w:val="24"/>
        </w:rPr>
        <w:t>Н</w:t>
      </w:r>
      <w:r w:rsidR="004725CC" w:rsidRPr="0082668D">
        <w:rPr>
          <w:rFonts w:ascii="Arial" w:hAnsi="Arial" w:cs="Arial"/>
          <w:sz w:val="24"/>
          <w:szCs w:val="24"/>
        </w:rPr>
        <w:t>а нашей территории сосредоточено порядка 40 процентов мировых природных богатств. А население - это лишь 2 процента от жителей Земли. Смысл сложившейся ситуации очевиден. Не реализовав масштабный, долгосрочный проект демографического развития, наращивания человеческого потенциала, освоения своих территорий, мы рискуем превратиться в глобальном смысле в «пустое пространство», судьба которого будет решаться не нами»</w:t>
      </w:r>
      <w:r w:rsidR="004725CC" w:rsidRPr="00A00337">
        <w:rPr>
          <w:rFonts w:ascii="Arial" w:hAnsi="Arial" w:cs="Arial"/>
          <w:sz w:val="24"/>
          <w:szCs w:val="24"/>
          <w:vertAlign w:val="superscript"/>
        </w:rPr>
        <w:footnoteReference w:id="22"/>
      </w:r>
      <w:r w:rsidR="009770BE">
        <w:rPr>
          <w:rFonts w:ascii="Arial" w:hAnsi="Arial" w:cs="Arial"/>
          <w:sz w:val="24"/>
          <w:szCs w:val="24"/>
        </w:rPr>
        <w:t>.</w:t>
      </w:r>
    </w:p>
    <w:p w:rsidR="009770BE" w:rsidRPr="005320A4" w:rsidRDefault="009770BE" w:rsidP="004725CC">
      <w:pPr>
        <w:spacing w:after="120" w:line="240" w:lineRule="auto"/>
        <w:ind w:firstLine="709"/>
        <w:jc w:val="both"/>
        <w:rPr>
          <w:rFonts w:ascii="Arial" w:hAnsi="Arial" w:cs="Arial"/>
          <w:sz w:val="24"/>
          <w:szCs w:val="24"/>
        </w:rPr>
      </w:pPr>
      <w:r>
        <w:rPr>
          <w:rFonts w:ascii="Arial" w:hAnsi="Arial" w:cs="Arial"/>
          <w:sz w:val="24"/>
          <w:szCs w:val="24"/>
        </w:rPr>
        <w:t>Казалось бы, такое видение ситуации должно подталкивать Россию к принятию вектора «второй стратегии», хотя, как и везде, учет всякого рода ограничений</w:t>
      </w:r>
      <w:r w:rsidRPr="009770BE">
        <w:rPr>
          <w:rFonts w:ascii="Arial" w:hAnsi="Arial" w:cs="Arial"/>
          <w:sz w:val="24"/>
          <w:szCs w:val="24"/>
        </w:rPr>
        <w:t xml:space="preserve"> </w:t>
      </w:r>
      <w:r>
        <w:rPr>
          <w:rFonts w:ascii="Arial" w:hAnsi="Arial" w:cs="Arial"/>
          <w:sz w:val="24"/>
          <w:szCs w:val="24"/>
        </w:rPr>
        <w:t xml:space="preserve">неизбежно делает реальную миграционную стратегию «гибридной». </w:t>
      </w:r>
      <w:r>
        <w:rPr>
          <w:rFonts w:ascii="Arial" w:hAnsi="Arial" w:cs="Arial"/>
          <w:sz w:val="24"/>
          <w:szCs w:val="24"/>
        </w:rPr>
        <w:lastRenderedPageBreak/>
        <w:t xml:space="preserve">И действительно, </w:t>
      </w:r>
      <w:r w:rsidR="003A7CA5">
        <w:rPr>
          <w:rFonts w:ascii="Arial" w:hAnsi="Arial" w:cs="Arial"/>
          <w:sz w:val="24"/>
          <w:szCs w:val="24"/>
        </w:rPr>
        <w:t xml:space="preserve">официальная </w:t>
      </w:r>
      <w:r w:rsidRPr="006C5005">
        <w:rPr>
          <w:rFonts w:ascii="Arial" w:hAnsi="Arial" w:cs="Arial"/>
          <w:sz w:val="24"/>
          <w:szCs w:val="24"/>
        </w:rPr>
        <w:t>Концепци</w:t>
      </w:r>
      <w:r>
        <w:rPr>
          <w:rFonts w:ascii="Arial" w:hAnsi="Arial" w:cs="Arial"/>
          <w:sz w:val="24"/>
          <w:szCs w:val="24"/>
        </w:rPr>
        <w:t>я</w:t>
      </w:r>
      <w:r w:rsidRPr="006C5005">
        <w:rPr>
          <w:rFonts w:ascii="Arial" w:hAnsi="Arial" w:cs="Arial"/>
          <w:sz w:val="24"/>
          <w:szCs w:val="24"/>
        </w:rPr>
        <w:t xml:space="preserve">  государственной миграционной политики </w:t>
      </w:r>
      <w:r>
        <w:rPr>
          <w:rFonts w:ascii="Arial" w:hAnsi="Arial" w:cs="Arial"/>
          <w:sz w:val="24"/>
          <w:szCs w:val="24"/>
        </w:rPr>
        <w:t xml:space="preserve">Российской Федерации </w:t>
      </w:r>
      <w:r w:rsidRPr="006C5005">
        <w:rPr>
          <w:rFonts w:ascii="Arial" w:hAnsi="Arial" w:cs="Arial"/>
          <w:sz w:val="24"/>
          <w:szCs w:val="24"/>
        </w:rPr>
        <w:t>до 2025 г.</w:t>
      </w:r>
      <w:r w:rsidRPr="009770BE">
        <w:rPr>
          <w:rFonts w:ascii="Arial" w:hAnsi="Arial" w:cs="Arial"/>
          <w:sz w:val="24"/>
          <w:szCs w:val="24"/>
          <w:vertAlign w:val="superscript"/>
        </w:rPr>
        <w:footnoteReference w:id="23"/>
      </w:r>
      <w:r>
        <w:rPr>
          <w:rFonts w:ascii="Arial" w:hAnsi="Arial" w:cs="Arial"/>
          <w:sz w:val="24"/>
          <w:szCs w:val="24"/>
        </w:rPr>
        <w:t xml:space="preserve"> </w:t>
      </w:r>
      <w:r w:rsidR="003A7CA5">
        <w:rPr>
          <w:rFonts w:ascii="Arial" w:hAnsi="Arial" w:cs="Arial"/>
          <w:sz w:val="24"/>
          <w:szCs w:val="24"/>
        </w:rPr>
        <w:t>п</w:t>
      </w:r>
      <w:r w:rsidRPr="00BC16E5">
        <w:rPr>
          <w:rFonts w:ascii="Arial" w:hAnsi="Arial" w:cs="Arial"/>
          <w:sz w:val="24"/>
          <w:szCs w:val="24"/>
        </w:rPr>
        <w:t xml:space="preserve">о </w:t>
      </w:r>
      <w:r w:rsidR="003A7CA5">
        <w:rPr>
          <w:rFonts w:ascii="Arial" w:hAnsi="Arial" w:cs="Arial"/>
          <w:sz w:val="24"/>
          <w:szCs w:val="24"/>
        </w:rPr>
        <w:t>своему замыслу</w:t>
      </w:r>
      <w:r w:rsidRPr="00BC16E5">
        <w:rPr>
          <w:rFonts w:ascii="Arial" w:hAnsi="Arial" w:cs="Arial"/>
          <w:sz w:val="24"/>
          <w:szCs w:val="24"/>
        </w:rPr>
        <w:t xml:space="preserve"> - «гибридная», объединяющая в единое целое политику </w:t>
      </w:r>
      <w:r w:rsidR="003A7CA5" w:rsidRPr="00BC16E5">
        <w:rPr>
          <w:rFonts w:ascii="Arial" w:hAnsi="Arial" w:cs="Arial"/>
          <w:sz w:val="24"/>
          <w:szCs w:val="24"/>
        </w:rPr>
        <w:t xml:space="preserve">и </w:t>
      </w:r>
      <w:r w:rsidRPr="00BC16E5">
        <w:rPr>
          <w:rFonts w:ascii="Arial" w:hAnsi="Arial" w:cs="Arial"/>
          <w:sz w:val="24"/>
          <w:szCs w:val="24"/>
        </w:rPr>
        <w:t xml:space="preserve">временной, и постоянной миграции, подчеркивающая важность интеграционной компоненты. </w:t>
      </w:r>
      <w:r>
        <w:rPr>
          <w:rFonts w:ascii="Arial" w:hAnsi="Arial" w:cs="Arial"/>
          <w:sz w:val="24"/>
          <w:szCs w:val="24"/>
        </w:rPr>
        <w:t xml:space="preserve">По образцу стран классической иммиграции </w:t>
      </w:r>
      <w:r w:rsidR="003A7CA5">
        <w:rPr>
          <w:rFonts w:ascii="Arial" w:hAnsi="Arial" w:cs="Arial"/>
          <w:sz w:val="24"/>
          <w:szCs w:val="24"/>
        </w:rPr>
        <w:t xml:space="preserve">она предполагает </w:t>
      </w:r>
      <w:r>
        <w:rPr>
          <w:rFonts w:ascii="Arial" w:hAnsi="Arial" w:cs="Arial"/>
          <w:sz w:val="24"/>
          <w:szCs w:val="24"/>
        </w:rPr>
        <w:t>развити</w:t>
      </w:r>
      <w:r w:rsidR="003A7CA5">
        <w:rPr>
          <w:rFonts w:ascii="Arial" w:hAnsi="Arial" w:cs="Arial"/>
          <w:sz w:val="24"/>
          <w:szCs w:val="24"/>
        </w:rPr>
        <w:t>е</w:t>
      </w:r>
      <w:r>
        <w:rPr>
          <w:rFonts w:ascii="Arial" w:hAnsi="Arial" w:cs="Arial"/>
          <w:sz w:val="24"/>
          <w:szCs w:val="24"/>
        </w:rPr>
        <w:t xml:space="preserve"> </w:t>
      </w:r>
      <w:r w:rsidR="003A7CA5">
        <w:rPr>
          <w:rFonts w:ascii="Arial" w:hAnsi="Arial" w:cs="Arial"/>
          <w:sz w:val="24"/>
          <w:szCs w:val="24"/>
        </w:rPr>
        <w:t xml:space="preserve">условий для </w:t>
      </w:r>
      <w:r>
        <w:rPr>
          <w:rFonts w:ascii="Arial" w:hAnsi="Arial" w:cs="Arial"/>
          <w:sz w:val="24"/>
          <w:szCs w:val="24"/>
        </w:rPr>
        <w:t>постоянной миграции</w:t>
      </w:r>
      <w:r w:rsidR="003A7CA5">
        <w:rPr>
          <w:rFonts w:ascii="Arial" w:hAnsi="Arial" w:cs="Arial"/>
          <w:sz w:val="24"/>
          <w:szCs w:val="24"/>
        </w:rPr>
        <w:t>,</w:t>
      </w:r>
      <w:r>
        <w:rPr>
          <w:rFonts w:ascii="Arial" w:hAnsi="Arial" w:cs="Arial"/>
          <w:sz w:val="24"/>
          <w:szCs w:val="24"/>
        </w:rPr>
        <w:t xml:space="preserve"> реформирова</w:t>
      </w:r>
      <w:r w:rsidR="003A7CA5">
        <w:rPr>
          <w:rFonts w:ascii="Arial" w:hAnsi="Arial" w:cs="Arial"/>
          <w:sz w:val="24"/>
          <w:szCs w:val="24"/>
        </w:rPr>
        <w:t>ние</w:t>
      </w:r>
      <w:r>
        <w:rPr>
          <w:rFonts w:ascii="Arial" w:hAnsi="Arial" w:cs="Arial"/>
          <w:sz w:val="24"/>
          <w:szCs w:val="24"/>
        </w:rPr>
        <w:t xml:space="preserve"> систем</w:t>
      </w:r>
      <w:r w:rsidR="003A7CA5">
        <w:rPr>
          <w:rFonts w:ascii="Arial" w:hAnsi="Arial" w:cs="Arial"/>
          <w:sz w:val="24"/>
          <w:szCs w:val="24"/>
        </w:rPr>
        <w:t>ы</w:t>
      </w:r>
      <w:r>
        <w:rPr>
          <w:rFonts w:ascii="Arial" w:hAnsi="Arial" w:cs="Arial"/>
          <w:sz w:val="24"/>
          <w:szCs w:val="24"/>
        </w:rPr>
        <w:t xml:space="preserve"> </w:t>
      </w:r>
      <w:r w:rsidRPr="00307CAE">
        <w:rPr>
          <w:rFonts w:ascii="Arial" w:hAnsi="Arial" w:cs="Arial"/>
          <w:sz w:val="24"/>
          <w:szCs w:val="24"/>
        </w:rPr>
        <w:t>институтов разрешения на временное проживание и вида на жительство</w:t>
      </w:r>
      <w:r>
        <w:rPr>
          <w:rFonts w:ascii="Arial" w:hAnsi="Arial" w:cs="Arial"/>
          <w:sz w:val="24"/>
          <w:szCs w:val="24"/>
        </w:rPr>
        <w:t>, созда</w:t>
      </w:r>
      <w:r w:rsidR="003A7CA5">
        <w:rPr>
          <w:rFonts w:ascii="Arial" w:hAnsi="Arial" w:cs="Arial"/>
          <w:sz w:val="24"/>
          <w:szCs w:val="24"/>
        </w:rPr>
        <w:t>ние</w:t>
      </w:r>
      <w:r>
        <w:rPr>
          <w:rFonts w:ascii="Arial" w:hAnsi="Arial" w:cs="Arial"/>
          <w:sz w:val="24"/>
          <w:szCs w:val="24"/>
        </w:rPr>
        <w:t xml:space="preserve"> систем</w:t>
      </w:r>
      <w:r w:rsidR="003A7CA5">
        <w:rPr>
          <w:rFonts w:ascii="Arial" w:hAnsi="Arial" w:cs="Arial"/>
          <w:sz w:val="24"/>
          <w:szCs w:val="24"/>
        </w:rPr>
        <w:t>ы</w:t>
      </w:r>
      <w:r>
        <w:rPr>
          <w:rFonts w:ascii="Arial" w:hAnsi="Arial" w:cs="Arial"/>
          <w:sz w:val="24"/>
          <w:szCs w:val="24"/>
        </w:rPr>
        <w:t xml:space="preserve"> отбора иммигрантов (в том числе на основе балльной системы) и институ</w:t>
      </w:r>
      <w:r w:rsidR="00D64B18">
        <w:rPr>
          <w:rFonts w:ascii="Arial" w:hAnsi="Arial" w:cs="Arial"/>
          <w:sz w:val="24"/>
          <w:szCs w:val="24"/>
        </w:rPr>
        <w:t>ци</w:t>
      </w:r>
      <w:r>
        <w:rPr>
          <w:rFonts w:ascii="Arial" w:hAnsi="Arial" w:cs="Arial"/>
          <w:sz w:val="24"/>
          <w:szCs w:val="24"/>
        </w:rPr>
        <w:t>ализ</w:t>
      </w:r>
      <w:r w:rsidR="003A7CA5">
        <w:rPr>
          <w:rFonts w:ascii="Arial" w:hAnsi="Arial" w:cs="Arial"/>
          <w:sz w:val="24"/>
          <w:szCs w:val="24"/>
        </w:rPr>
        <w:t>ацию</w:t>
      </w:r>
      <w:r>
        <w:rPr>
          <w:rFonts w:ascii="Arial" w:hAnsi="Arial" w:cs="Arial"/>
          <w:sz w:val="24"/>
          <w:szCs w:val="24"/>
        </w:rPr>
        <w:t xml:space="preserve"> основны</w:t>
      </w:r>
      <w:r w:rsidR="003A7CA5">
        <w:rPr>
          <w:rFonts w:ascii="Arial" w:hAnsi="Arial" w:cs="Arial"/>
          <w:sz w:val="24"/>
          <w:szCs w:val="24"/>
        </w:rPr>
        <w:t>х</w:t>
      </w:r>
      <w:r>
        <w:rPr>
          <w:rFonts w:ascii="Arial" w:hAnsi="Arial" w:cs="Arial"/>
          <w:sz w:val="24"/>
          <w:szCs w:val="24"/>
        </w:rPr>
        <w:t xml:space="preserve"> канал</w:t>
      </w:r>
      <w:r w:rsidR="003A7CA5">
        <w:rPr>
          <w:rFonts w:ascii="Arial" w:hAnsi="Arial" w:cs="Arial"/>
          <w:sz w:val="24"/>
          <w:szCs w:val="24"/>
        </w:rPr>
        <w:t>ов</w:t>
      </w:r>
      <w:r>
        <w:rPr>
          <w:rFonts w:ascii="Arial" w:hAnsi="Arial" w:cs="Arial"/>
          <w:sz w:val="24"/>
          <w:szCs w:val="24"/>
        </w:rPr>
        <w:t xml:space="preserve"> иммиграции (экономическая иммиграция, воссоединение семей). </w:t>
      </w:r>
      <w:r w:rsidRPr="00963A4F">
        <w:rPr>
          <w:rFonts w:ascii="Arial" w:hAnsi="Arial" w:cs="Arial"/>
          <w:sz w:val="24"/>
          <w:szCs w:val="24"/>
        </w:rPr>
        <w:t>Однако</w:t>
      </w:r>
      <w:r w:rsidR="009937B7">
        <w:rPr>
          <w:rFonts w:ascii="Arial" w:hAnsi="Arial" w:cs="Arial"/>
          <w:sz w:val="24"/>
          <w:szCs w:val="24"/>
        </w:rPr>
        <w:t xml:space="preserve">, на практике, </w:t>
      </w:r>
      <w:r w:rsidRPr="00963A4F">
        <w:rPr>
          <w:rFonts w:ascii="Arial" w:hAnsi="Arial" w:cs="Arial"/>
          <w:sz w:val="24"/>
          <w:szCs w:val="24"/>
        </w:rPr>
        <w:t>по прошестви</w:t>
      </w:r>
      <w:r>
        <w:rPr>
          <w:rFonts w:ascii="Arial" w:hAnsi="Arial" w:cs="Arial"/>
          <w:sz w:val="24"/>
          <w:szCs w:val="24"/>
        </w:rPr>
        <w:t>и</w:t>
      </w:r>
      <w:r w:rsidRPr="00963A4F">
        <w:rPr>
          <w:rFonts w:ascii="Arial" w:hAnsi="Arial" w:cs="Arial"/>
          <w:sz w:val="24"/>
          <w:szCs w:val="24"/>
        </w:rPr>
        <w:t xml:space="preserve"> четырех лет с момента принятия </w:t>
      </w:r>
      <w:r w:rsidR="00C810AE">
        <w:rPr>
          <w:rFonts w:ascii="Arial" w:hAnsi="Arial" w:cs="Arial"/>
          <w:sz w:val="24"/>
          <w:szCs w:val="24"/>
        </w:rPr>
        <w:t>К</w:t>
      </w:r>
      <w:r w:rsidRPr="00963A4F">
        <w:rPr>
          <w:rFonts w:ascii="Arial" w:hAnsi="Arial" w:cs="Arial"/>
          <w:sz w:val="24"/>
          <w:szCs w:val="24"/>
        </w:rPr>
        <w:t xml:space="preserve">онцепции меры по реализации этих направлений остаются </w:t>
      </w:r>
      <w:r w:rsidR="00F1575C">
        <w:rPr>
          <w:rFonts w:ascii="Arial" w:hAnsi="Arial" w:cs="Arial"/>
          <w:sz w:val="24"/>
          <w:szCs w:val="24"/>
        </w:rPr>
        <w:t xml:space="preserve">главным образом </w:t>
      </w:r>
      <w:r w:rsidRPr="00963A4F">
        <w:rPr>
          <w:rFonts w:ascii="Arial" w:hAnsi="Arial" w:cs="Arial"/>
          <w:sz w:val="24"/>
          <w:szCs w:val="24"/>
        </w:rPr>
        <w:t xml:space="preserve">на стадии обсуждения, а из принятых более 50 законодательных актов практически ни один </w:t>
      </w:r>
      <w:r w:rsidR="00F1575C">
        <w:rPr>
          <w:rFonts w:ascii="Arial" w:hAnsi="Arial" w:cs="Arial"/>
          <w:sz w:val="24"/>
          <w:szCs w:val="24"/>
        </w:rPr>
        <w:t xml:space="preserve">непосредственно </w:t>
      </w:r>
      <w:r w:rsidRPr="00963A4F">
        <w:rPr>
          <w:rFonts w:ascii="Arial" w:hAnsi="Arial" w:cs="Arial"/>
          <w:sz w:val="24"/>
          <w:szCs w:val="24"/>
        </w:rPr>
        <w:t xml:space="preserve">не </w:t>
      </w:r>
      <w:r w:rsidR="00F1575C">
        <w:rPr>
          <w:rFonts w:ascii="Arial" w:hAnsi="Arial" w:cs="Arial"/>
          <w:sz w:val="24"/>
          <w:szCs w:val="24"/>
        </w:rPr>
        <w:t>относится к миграции н</w:t>
      </w:r>
      <w:r>
        <w:rPr>
          <w:rFonts w:ascii="Arial" w:hAnsi="Arial" w:cs="Arial"/>
          <w:sz w:val="24"/>
          <w:szCs w:val="24"/>
        </w:rPr>
        <w:t>а постоянное место жительства</w:t>
      </w:r>
      <w:r w:rsidRPr="00963A4F">
        <w:rPr>
          <w:rFonts w:ascii="Arial" w:hAnsi="Arial" w:cs="Arial"/>
          <w:sz w:val="24"/>
          <w:szCs w:val="24"/>
        </w:rPr>
        <w:t>.</w:t>
      </w:r>
    </w:p>
    <w:p w:rsidR="004C4842" w:rsidRPr="008B55EA" w:rsidRDefault="004C4842" w:rsidP="008B55EA">
      <w:pPr>
        <w:pStyle w:val="a8"/>
        <w:numPr>
          <w:ilvl w:val="0"/>
          <w:numId w:val="5"/>
        </w:numPr>
        <w:spacing w:after="120" w:line="240" w:lineRule="auto"/>
        <w:ind w:left="0" w:firstLine="357"/>
        <w:jc w:val="both"/>
        <w:rPr>
          <w:rFonts w:ascii="Arial" w:hAnsi="Arial" w:cs="Arial"/>
          <w:sz w:val="24"/>
          <w:szCs w:val="24"/>
        </w:rPr>
      </w:pPr>
      <w:r>
        <w:rPr>
          <w:rFonts w:ascii="Arial" w:hAnsi="Arial" w:cs="Arial"/>
          <w:sz w:val="24"/>
          <w:szCs w:val="24"/>
        </w:rPr>
        <w:t>По данным Росстата, миграционный прирост населения России (т.е. его пополнение за счет постоянной миграции) за 1992-2014 гг. составил 8,8 млн человек, что позволило лишь на 2</w:t>
      </w:r>
      <w:r w:rsidRPr="004C4842">
        <w:rPr>
          <w:rFonts w:ascii="Arial" w:hAnsi="Arial" w:cs="Arial"/>
          <w:sz w:val="24"/>
          <w:szCs w:val="24"/>
        </w:rPr>
        <w:t xml:space="preserve">/3 </w:t>
      </w:r>
      <w:r>
        <w:rPr>
          <w:rFonts w:ascii="Arial" w:hAnsi="Arial" w:cs="Arial"/>
          <w:sz w:val="24"/>
          <w:szCs w:val="24"/>
        </w:rPr>
        <w:t xml:space="preserve">компенсировать естественную убыль населения. </w:t>
      </w:r>
      <w:r w:rsidR="003B1BFC">
        <w:rPr>
          <w:rFonts w:ascii="Arial" w:hAnsi="Arial" w:cs="Arial"/>
          <w:sz w:val="24"/>
          <w:szCs w:val="24"/>
        </w:rPr>
        <w:t>Критерии оценки м</w:t>
      </w:r>
      <w:r>
        <w:rPr>
          <w:rFonts w:ascii="Arial" w:hAnsi="Arial" w:cs="Arial"/>
          <w:sz w:val="24"/>
          <w:szCs w:val="24"/>
        </w:rPr>
        <w:t>играционн</w:t>
      </w:r>
      <w:r w:rsidR="003B1BFC">
        <w:rPr>
          <w:rFonts w:ascii="Arial" w:hAnsi="Arial" w:cs="Arial"/>
          <w:sz w:val="24"/>
          <w:szCs w:val="24"/>
        </w:rPr>
        <w:t xml:space="preserve">ого </w:t>
      </w:r>
      <w:r>
        <w:rPr>
          <w:rFonts w:ascii="Arial" w:hAnsi="Arial" w:cs="Arial"/>
          <w:sz w:val="24"/>
          <w:szCs w:val="24"/>
        </w:rPr>
        <w:t>прирост</w:t>
      </w:r>
      <w:r w:rsidR="003B1BFC">
        <w:rPr>
          <w:rFonts w:ascii="Arial" w:hAnsi="Arial" w:cs="Arial"/>
          <w:sz w:val="24"/>
          <w:szCs w:val="24"/>
        </w:rPr>
        <w:t xml:space="preserve">а неоднократно менялись, сейчас он </w:t>
      </w:r>
      <w:r>
        <w:rPr>
          <w:rFonts w:ascii="Arial" w:hAnsi="Arial" w:cs="Arial"/>
          <w:sz w:val="24"/>
          <w:szCs w:val="24"/>
        </w:rPr>
        <w:t xml:space="preserve">определяется исходя из оценки числа </w:t>
      </w:r>
      <w:r w:rsidRPr="004C4842">
        <w:rPr>
          <w:rFonts w:ascii="Arial" w:hAnsi="Arial" w:cs="Arial"/>
          <w:sz w:val="24"/>
          <w:szCs w:val="24"/>
        </w:rPr>
        <w:t xml:space="preserve">приезжих, </w:t>
      </w:r>
      <w:r w:rsidRPr="008B55EA">
        <w:rPr>
          <w:rFonts w:ascii="Arial" w:hAnsi="Arial" w:cs="Arial"/>
          <w:sz w:val="24"/>
          <w:szCs w:val="24"/>
        </w:rPr>
        <w:t>зарегистрированных по месту пребывания на срок 9 месяцев и более</w:t>
      </w:r>
      <w:r w:rsidR="003B1BFC" w:rsidRPr="008B55EA">
        <w:rPr>
          <w:rFonts w:ascii="Arial" w:hAnsi="Arial" w:cs="Arial"/>
          <w:sz w:val="24"/>
          <w:szCs w:val="24"/>
        </w:rPr>
        <w:t>.</w:t>
      </w:r>
      <w:r w:rsidR="003B50FA" w:rsidRPr="008B55EA">
        <w:rPr>
          <w:rFonts w:ascii="Arial" w:hAnsi="Arial" w:cs="Arial"/>
          <w:sz w:val="24"/>
          <w:szCs w:val="24"/>
        </w:rPr>
        <w:t xml:space="preserve"> </w:t>
      </w:r>
    </w:p>
    <w:p w:rsidR="00A00337" w:rsidRDefault="003B50FA" w:rsidP="003B50FA">
      <w:pPr>
        <w:spacing w:after="120" w:line="240" w:lineRule="auto"/>
        <w:ind w:firstLine="709"/>
        <w:jc w:val="both"/>
        <w:rPr>
          <w:rFonts w:ascii="Arial" w:hAnsi="Arial" w:cs="Arial"/>
          <w:sz w:val="24"/>
          <w:szCs w:val="24"/>
        </w:rPr>
      </w:pPr>
      <w:r w:rsidRPr="003B50FA">
        <w:rPr>
          <w:rFonts w:ascii="Arial" w:hAnsi="Arial" w:cs="Arial"/>
          <w:iCs/>
          <w:sz w:val="24"/>
          <w:szCs w:val="24"/>
        </w:rPr>
        <w:t xml:space="preserve">Масштабы временной трудовой миграции намного больше. </w:t>
      </w:r>
      <w:r>
        <w:rPr>
          <w:rFonts w:ascii="Arial" w:hAnsi="Arial" w:cs="Arial"/>
          <w:sz w:val="24"/>
          <w:szCs w:val="24"/>
        </w:rPr>
        <w:t>Только</w:t>
      </w:r>
      <w:r w:rsidRPr="003B50FA">
        <w:rPr>
          <w:rFonts w:ascii="Arial" w:hAnsi="Arial" w:cs="Arial"/>
          <w:sz w:val="24"/>
          <w:szCs w:val="24"/>
        </w:rPr>
        <w:t xml:space="preserve"> в 2015 году было оформлено около 2 млн  разрешительных документов на работу (годом ранее – 3,7 млн)</w:t>
      </w:r>
      <w:r w:rsidRPr="00F74481">
        <w:rPr>
          <w:rStyle w:val="a6"/>
        </w:rPr>
        <w:footnoteReference w:id="24"/>
      </w:r>
      <w:r w:rsidRPr="003B50FA">
        <w:rPr>
          <w:rFonts w:ascii="Arial" w:hAnsi="Arial" w:cs="Arial"/>
          <w:sz w:val="24"/>
          <w:szCs w:val="24"/>
        </w:rPr>
        <w:t xml:space="preserve">  </w:t>
      </w:r>
      <w:r>
        <w:rPr>
          <w:rFonts w:ascii="Arial" w:hAnsi="Arial" w:cs="Arial"/>
          <w:sz w:val="24"/>
          <w:szCs w:val="24"/>
        </w:rPr>
        <w:t>- и это п</w:t>
      </w:r>
      <w:r w:rsidRPr="003B50FA">
        <w:rPr>
          <w:rFonts w:ascii="Arial" w:hAnsi="Arial" w:cs="Arial"/>
          <w:sz w:val="24"/>
          <w:szCs w:val="24"/>
        </w:rPr>
        <w:t>ри том</w:t>
      </w:r>
      <w:r>
        <w:rPr>
          <w:rFonts w:ascii="Arial" w:hAnsi="Arial" w:cs="Arial"/>
          <w:sz w:val="24"/>
          <w:szCs w:val="24"/>
        </w:rPr>
        <w:t xml:space="preserve">, что </w:t>
      </w:r>
      <w:r w:rsidRPr="003B50FA">
        <w:rPr>
          <w:rFonts w:ascii="Arial" w:hAnsi="Arial" w:cs="Arial"/>
          <w:sz w:val="24"/>
          <w:szCs w:val="24"/>
        </w:rPr>
        <w:t xml:space="preserve">  мигрантам из стран– участниц ЕВРАЗЭС (Армения, Белоруссия, Казахстан, Киргизия) не нужно получать разрешительные документы. </w:t>
      </w:r>
      <w:r>
        <w:rPr>
          <w:rFonts w:ascii="Arial" w:hAnsi="Arial" w:cs="Arial"/>
          <w:sz w:val="24"/>
          <w:szCs w:val="24"/>
        </w:rPr>
        <w:t>Кроме того, в стране имеется большое число недокументированных («</w:t>
      </w:r>
      <w:r w:rsidRPr="003B50FA">
        <w:rPr>
          <w:rFonts w:ascii="Arial" w:hAnsi="Arial" w:cs="Arial"/>
          <w:sz w:val="24"/>
          <w:szCs w:val="24"/>
        </w:rPr>
        <w:t>нелегальных</w:t>
      </w:r>
      <w:r>
        <w:rPr>
          <w:rFonts w:ascii="Arial" w:hAnsi="Arial" w:cs="Arial"/>
          <w:sz w:val="24"/>
          <w:szCs w:val="24"/>
        </w:rPr>
        <w:t>»)</w:t>
      </w:r>
      <w:r w:rsidRPr="003B50FA">
        <w:rPr>
          <w:rFonts w:ascii="Arial" w:hAnsi="Arial" w:cs="Arial"/>
          <w:sz w:val="24"/>
          <w:szCs w:val="24"/>
        </w:rPr>
        <w:t xml:space="preserve"> мигрантов</w:t>
      </w:r>
      <w:r>
        <w:rPr>
          <w:rFonts w:ascii="Arial" w:hAnsi="Arial" w:cs="Arial"/>
          <w:sz w:val="24"/>
          <w:szCs w:val="24"/>
        </w:rPr>
        <w:t xml:space="preserve">, для </w:t>
      </w:r>
      <w:r w:rsidRPr="003B50FA">
        <w:rPr>
          <w:rFonts w:ascii="Arial" w:hAnsi="Arial" w:cs="Arial"/>
          <w:sz w:val="24"/>
          <w:szCs w:val="24"/>
        </w:rPr>
        <w:t xml:space="preserve">2015 г.  ФМС оценивает </w:t>
      </w:r>
      <w:r>
        <w:rPr>
          <w:rFonts w:ascii="Arial" w:hAnsi="Arial" w:cs="Arial"/>
          <w:sz w:val="24"/>
          <w:szCs w:val="24"/>
        </w:rPr>
        <w:t xml:space="preserve">его </w:t>
      </w:r>
      <w:r w:rsidRPr="003B50FA">
        <w:rPr>
          <w:rFonts w:ascii="Arial" w:hAnsi="Arial" w:cs="Arial"/>
          <w:sz w:val="24"/>
          <w:szCs w:val="24"/>
        </w:rPr>
        <w:t>в 2,5 млн</w:t>
      </w:r>
      <w:r w:rsidRPr="00F74481">
        <w:rPr>
          <w:rStyle w:val="a6"/>
        </w:rPr>
        <w:footnoteReference w:id="25"/>
      </w:r>
      <w:r w:rsidR="00083195">
        <w:rPr>
          <w:rFonts w:ascii="Arial" w:hAnsi="Arial" w:cs="Arial"/>
          <w:sz w:val="24"/>
          <w:szCs w:val="24"/>
        </w:rPr>
        <w:t xml:space="preserve">. </w:t>
      </w:r>
      <w:r w:rsidRPr="003B50FA">
        <w:rPr>
          <w:rFonts w:ascii="Arial" w:hAnsi="Arial" w:cs="Arial"/>
          <w:sz w:val="24"/>
          <w:szCs w:val="24"/>
        </w:rPr>
        <w:t xml:space="preserve"> По сравнению с 2014 г. число трудовых мигрантов, как легальных, так и нелегальных, по нашим оценкам уменьшилось более, чем на 1 млн человек.  Но это все равно в несколько раз больше числа иностранцев, фактически имеющих иммиграционные статусы: разрешение на временное проживание и вид на жительство. В конце 2015 г. их соответственно насчитывалось 412 и 114 тыс. человек. </w:t>
      </w:r>
      <w:r w:rsidR="00A00337">
        <w:rPr>
          <w:rFonts w:ascii="Arial" w:hAnsi="Arial" w:cs="Arial"/>
          <w:sz w:val="24"/>
          <w:szCs w:val="24"/>
        </w:rPr>
        <w:t xml:space="preserve">Таким образом, фактически </w:t>
      </w:r>
      <w:r w:rsidR="00A00337" w:rsidRPr="003B50FA">
        <w:rPr>
          <w:rFonts w:ascii="Arial" w:hAnsi="Arial" w:cs="Arial"/>
          <w:sz w:val="24"/>
          <w:szCs w:val="24"/>
        </w:rPr>
        <w:t>Россия остается страной временных трудовых мигрантов</w:t>
      </w:r>
      <w:r w:rsidR="00A00337">
        <w:rPr>
          <w:rFonts w:ascii="Arial" w:hAnsi="Arial" w:cs="Arial"/>
          <w:sz w:val="24"/>
          <w:szCs w:val="24"/>
        </w:rPr>
        <w:t>, т.е. на деле она ближе к вектору «первой» миграционной стратегии</w:t>
      </w:r>
      <w:r w:rsidR="00A00337" w:rsidRPr="003B50FA">
        <w:rPr>
          <w:rFonts w:ascii="Arial" w:hAnsi="Arial" w:cs="Arial"/>
          <w:sz w:val="24"/>
          <w:szCs w:val="24"/>
        </w:rPr>
        <w:t>.</w:t>
      </w:r>
    </w:p>
    <w:p w:rsidR="003B50FA" w:rsidRPr="003B50FA" w:rsidRDefault="003B50FA" w:rsidP="003B50FA">
      <w:pPr>
        <w:spacing w:after="120" w:line="240" w:lineRule="auto"/>
        <w:ind w:firstLine="709"/>
        <w:jc w:val="both"/>
        <w:rPr>
          <w:rFonts w:ascii="Arial" w:hAnsi="Arial" w:cs="Arial"/>
          <w:sz w:val="24"/>
          <w:szCs w:val="24"/>
        </w:rPr>
      </w:pPr>
      <w:r w:rsidRPr="003B50FA">
        <w:rPr>
          <w:rFonts w:ascii="Arial" w:hAnsi="Arial" w:cs="Arial"/>
          <w:sz w:val="24"/>
          <w:szCs w:val="24"/>
        </w:rPr>
        <w:t xml:space="preserve">Для сравнения укажем, что в США число обладателей «green card» (иммигрантов) в начале 2013 г.  </w:t>
      </w:r>
      <w:r w:rsidR="00083195">
        <w:rPr>
          <w:rFonts w:ascii="Arial" w:hAnsi="Arial" w:cs="Arial"/>
          <w:sz w:val="24"/>
          <w:szCs w:val="24"/>
        </w:rPr>
        <w:t>составляло</w:t>
      </w:r>
      <w:r w:rsidRPr="003B50FA">
        <w:rPr>
          <w:rFonts w:ascii="Arial" w:hAnsi="Arial" w:cs="Arial"/>
          <w:sz w:val="24"/>
          <w:szCs w:val="24"/>
        </w:rPr>
        <w:t xml:space="preserve"> 13,1 млн человек</w:t>
      </w:r>
      <w:r w:rsidRPr="00F74481">
        <w:rPr>
          <w:rStyle w:val="a6"/>
        </w:rPr>
        <w:footnoteReference w:id="26"/>
      </w:r>
      <w:r w:rsidR="00083195">
        <w:rPr>
          <w:rFonts w:ascii="Arial" w:hAnsi="Arial" w:cs="Arial"/>
          <w:sz w:val="24"/>
          <w:szCs w:val="24"/>
        </w:rPr>
        <w:t>, что</w:t>
      </w:r>
      <w:r w:rsidRPr="003B50FA">
        <w:rPr>
          <w:rFonts w:ascii="Arial" w:hAnsi="Arial" w:cs="Arial"/>
          <w:sz w:val="24"/>
          <w:szCs w:val="24"/>
        </w:rPr>
        <w:t xml:space="preserve"> превышает число прибывших </w:t>
      </w:r>
      <w:r w:rsidR="00083195">
        <w:rPr>
          <w:rFonts w:ascii="Arial" w:hAnsi="Arial" w:cs="Arial"/>
          <w:sz w:val="24"/>
          <w:szCs w:val="24"/>
        </w:rPr>
        <w:t xml:space="preserve">в США </w:t>
      </w:r>
      <w:r w:rsidRPr="003B50FA">
        <w:rPr>
          <w:rFonts w:ascii="Arial" w:hAnsi="Arial" w:cs="Arial"/>
          <w:sz w:val="24"/>
          <w:szCs w:val="24"/>
        </w:rPr>
        <w:t>в 2013 г. временных трудовых мигрантов (2,1 млн без учета членов семей) и даже числ</w:t>
      </w:r>
      <w:r w:rsidR="00083195">
        <w:rPr>
          <w:rFonts w:ascii="Arial" w:hAnsi="Arial" w:cs="Arial"/>
          <w:sz w:val="24"/>
          <w:szCs w:val="24"/>
        </w:rPr>
        <w:t>о</w:t>
      </w:r>
      <w:r w:rsidRPr="003B50FA">
        <w:rPr>
          <w:rFonts w:ascii="Arial" w:hAnsi="Arial" w:cs="Arial"/>
          <w:sz w:val="24"/>
          <w:szCs w:val="24"/>
        </w:rPr>
        <w:t xml:space="preserve"> находящихся в стране нелегальных мигрантов (11-12 млн человек)</w:t>
      </w:r>
      <w:r w:rsidRPr="00F74481">
        <w:rPr>
          <w:rStyle w:val="a6"/>
        </w:rPr>
        <w:footnoteReference w:id="27"/>
      </w:r>
      <w:r w:rsidRPr="003B50FA">
        <w:rPr>
          <w:rFonts w:ascii="Arial" w:hAnsi="Arial" w:cs="Arial"/>
          <w:sz w:val="24"/>
          <w:szCs w:val="24"/>
        </w:rPr>
        <w:t>.</w:t>
      </w:r>
      <w:r w:rsidR="00A00337">
        <w:rPr>
          <w:rFonts w:ascii="Arial" w:hAnsi="Arial" w:cs="Arial"/>
          <w:sz w:val="24"/>
          <w:szCs w:val="24"/>
        </w:rPr>
        <w:t xml:space="preserve"> </w:t>
      </w:r>
    </w:p>
    <w:p w:rsidR="008B55EA" w:rsidRDefault="008B55EA" w:rsidP="008B55EA">
      <w:pPr>
        <w:pStyle w:val="a8"/>
        <w:numPr>
          <w:ilvl w:val="0"/>
          <w:numId w:val="5"/>
        </w:numPr>
        <w:spacing w:after="120" w:line="240" w:lineRule="auto"/>
        <w:ind w:left="0" w:firstLine="357"/>
        <w:jc w:val="both"/>
        <w:rPr>
          <w:rFonts w:ascii="Arial" w:hAnsi="Arial" w:cs="Arial"/>
          <w:sz w:val="24"/>
          <w:szCs w:val="24"/>
        </w:rPr>
      </w:pPr>
      <w:r w:rsidRPr="003B50FA">
        <w:rPr>
          <w:rFonts w:ascii="Arial" w:hAnsi="Arial" w:cs="Arial"/>
          <w:sz w:val="24"/>
          <w:szCs w:val="24"/>
        </w:rPr>
        <w:t xml:space="preserve">Сложившееся </w:t>
      </w:r>
      <w:r>
        <w:rPr>
          <w:rFonts w:ascii="Arial" w:hAnsi="Arial" w:cs="Arial"/>
          <w:sz w:val="24"/>
          <w:szCs w:val="24"/>
        </w:rPr>
        <w:t xml:space="preserve">в России </w:t>
      </w:r>
      <w:r w:rsidRPr="003B50FA">
        <w:rPr>
          <w:rFonts w:ascii="Arial" w:hAnsi="Arial" w:cs="Arial"/>
          <w:sz w:val="24"/>
          <w:szCs w:val="24"/>
        </w:rPr>
        <w:t xml:space="preserve">положение дел </w:t>
      </w:r>
      <w:r>
        <w:rPr>
          <w:rFonts w:ascii="Arial" w:hAnsi="Arial" w:cs="Arial"/>
          <w:sz w:val="24"/>
          <w:szCs w:val="24"/>
        </w:rPr>
        <w:t xml:space="preserve">объясняется рядом факторов </w:t>
      </w:r>
      <w:r w:rsidR="009A0F5D">
        <w:rPr>
          <w:rFonts w:ascii="Arial" w:hAnsi="Arial" w:cs="Arial"/>
          <w:sz w:val="24"/>
          <w:szCs w:val="24"/>
        </w:rPr>
        <w:t xml:space="preserve">- </w:t>
      </w:r>
      <w:r>
        <w:rPr>
          <w:rFonts w:ascii="Arial" w:hAnsi="Arial" w:cs="Arial"/>
          <w:sz w:val="24"/>
          <w:szCs w:val="24"/>
        </w:rPr>
        <w:t xml:space="preserve">и объективных, и субъективных. Сама новизна положения, при котором страна должна принимать значительное количество мигрантов, не имея </w:t>
      </w:r>
      <w:r w:rsidR="009A0F5D">
        <w:rPr>
          <w:rFonts w:ascii="Arial" w:hAnsi="Arial" w:cs="Arial"/>
          <w:sz w:val="24"/>
          <w:szCs w:val="24"/>
        </w:rPr>
        <w:t xml:space="preserve">для этого ни </w:t>
      </w:r>
      <w:r w:rsidR="009A0F5D">
        <w:rPr>
          <w:rFonts w:ascii="Arial" w:hAnsi="Arial" w:cs="Arial"/>
          <w:sz w:val="24"/>
          <w:szCs w:val="24"/>
        </w:rPr>
        <w:lastRenderedPageBreak/>
        <w:t>соответствующей институциональной и материальной инфраструктуры, ни достаточного опыта взаимодействия местного населения с пришлым, увеличивает неизбежные трудности и риски, с которыми часто сталкиваются и страны с намного более долгой иммиграционной историей.</w:t>
      </w:r>
    </w:p>
    <w:p w:rsidR="009A0F5D" w:rsidRPr="00D64B18" w:rsidRDefault="009A0F5D" w:rsidP="00D64B18">
      <w:pPr>
        <w:spacing w:after="120" w:line="240" w:lineRule="auto"/>
        <w:ind w:firstLine="709"/>
        <w:jc w:val="both"/>
        <w:rPr>
          <w:rFonts w:ascii="Arial" w:hAnsi="Arial" w:cs="Arial"/>
          <w:sz w:val="24"/>
          <w:szCs w:val="24"/>
        </w:rPr>
      </w:pPr>
      <w:r w:rsidRPr="00D64B18">
        <w:rPr>
          <w:rFonts w:ascii="Arial" w:hAnsi="Arial" w:cs="Arial"/>
          <w:sz w:val="24"/>
          <w:szCs w:val="24"/>
        </w:rPr>
        <w:t xml:space="preserve">Поэтому не следует удивляться тому, что в России </w:t>
      </w:r>
      <w:r w:rsidR="00920DC5" w:rsidRPr="00D64B18">
        <w:rPr>
          <w:rFonts w:ascii="Arial" w:hAnsi="Arial" w:cs="Arial"/>
          <w:sz w:val="24"/>
          <w:szCs w:val="24"/>
        </w:rPr>
        <w:t xml:space="preserve">весьма широкое распространение получили антииммиграционные настроения, которые сами по себе превращаются в серьезное препятствие для реализации «второй» миграционной стратегии, направленной на прием большого числа постоянных мигрантов. Более того, они затрудняют проведение и «первой» стратегии, ориентированной </w:t>
      </w:r>
      <w:r w:rsidR="006C33B8" w:rsidRPr="00D64B18">
        <w:rPr>
          <w:rFonts w:ascii="Arial" w:hAnsi="Arial" w:cs="Arial"/>
          <w:sz w:val="24"/>
          <w:szCs w:val="24"/>
        </w:rPr>
        <w:t>на временных трудовых мигрантов.</w:t>
      </w:r>
    </w:p>
    <w:p w:rsidR="0046572B" w:rsidRDefault="006C33B8" w:rsidP="0046572B">
      <w:pPr>
        <w:spacing w:after="120" w:line="240" w:lineRule="auto"/>
        <w:ind w:firstLine="709"/>
        <w:jc w:val="both"/>
        <w:rPr>
          <w:rFonts w:ascii="Arial" w:hAnsi="Arial" w:cs="Arial"/>
          <w:sz w:val="24"/>
          <w:szCs w:val="24"/>
        </w:rPr>
      </w:pPr>
      <w:r>
        <w:rPr>
          <w:rFonts w:ascii="Arial" w:hAnsi="Arial" w:cs="Arial"/>
          <w:sz w:val="24"/>
          <w:szCs w:val="24"/>
        </w:rPr>
        <w:t>В массовом сознании с</w:t>
      </w:r>
      <w:r w:rsidR="00920DC5">
        <w:rPr>
          <w:rFonts w:ascii="Arial" w:hAnsi="Arial" w:cs="Arial"/>
          <w:sz w:val="24"/>
          <w:szCs w:val="24"/>
        </w:rPr>
        <w:t xml:space="preserve"> притоком </w:t>
      </w:r>
      <w:r w:rsidR="009F6D1D">
        <w:rPr>
          <w:rFonts w:ascii="Arial" w:hAnsi="Arial" w:cs="Arial"/>
          <w:sz w:val="24"/>
          <w:szCs w:val="24"/>
        </w:rPr>
        <w:t xml:space="preserve">переселенцев из-за рубежа </w:t>
      </w:r>
      <w:r w:rsidR="00920DC5">
        <w:rPr>
          <w:rFonts w:ascii="Arial" w:hAnsi="Arial" w:cs="Arial"/>
          <w:sz w:val="24"/>
          <w:szCs w:val="24"/>
        </w:rPr>
        <w:t>часто связыва</w:t>
      </w:r>
      <w:r w:rsidR="001D1CF6">
        <w:rPr>
          <w:rFonts w:ascii="Arial" w:hAnsi="Arial" w:cs="Arial"/>
          <w:sz w:val="24"/>
          <w:szCs w:val="24"/>
        </w:rPr>
        <w:t>ю</w:t>
      </w:r>
      <w:r>
        <w:rPr>
          <w:rFonts w:ascii="Arial" w:hAnsi="Arial" w:cs="Arial"/>
          <w:sz w:val="24"/>
          <w:szCs w:val="24"/>
        </w:rPr>
        <w:t>тся</w:t>
      </w:r>
      <w:r w:rsidR="00920DC5">
        <w:rPr>
          <w:rFonts w:ascii="Arial" w:hAnsi="Arial" w:cs="Arial"/>
          <w:sz w:val="24"/>
          <w:szCs w:val="24"/>
        </w:rPr>
        <w:t xml:space="preserve">  повышение социальных расходов</w:t>
      </w:r>
      <w:r>
        <w:rPr>
          <w:rFonts w:ascii="Arial" w:hAnsi="Arial" w:cs="Arial"/>
          <w:sz w:val="24"/>
          <w:szCs w:val="24"/>
        </w:rPr>
        <w:t xml:space="preserve">, рост </w:t>
      </w:r>
      <w:r w:rsidR="00920DC5">
        <w:rPr>
          <w:rFonts w:ascii="Arial" w:hAnsi="Arial" w:cs="Arial"/>
          <w:sz w:val="24"/>
          <w:szCs w:val="24"/>
        </w:rPr>
        <w:t xml:space="preserve">безработицы и </w:t>
      </w:r>
      <w:r>
        <w:rPr>
          <w:rFonts w:ascii="Arial" w:hAnsi="Arial" w:cs="Arial"/>
          <w:sz w:val="24"/>
          <w:szCs w:val="24"/>
        </w:rPr>
        <w:t xml:space="preserve">снижение </w:t>
      </w:r>
      <w:r w:rsidR="00920DC5">
        <w:rPr>
          <w:rFonts w:ascii="Arial" w:hAnsi="Arial" w:cs="Arial"/>
          <w:sz w:val="24"/>
          <w:szCs w:val="24"/>
        </w:rPr>
        <w:t>заработн</w:t>
      </w:r>
      <w:r>
        <w:rPr>
          <w:rFonts w:ascii="Arial" w:hAnsi="Arial" w:cs="Arial"/>
          <w:sz w:val="24"/>
          <w:szCs w:val="24"/>
        </w:rPr>
        <w:t>ой</w:t>
      </w:r>
      <w:r w:rsidR="00920DC5">
        <w:rPr>
          <w:rFonts w:ascii="Arial" w:hAnsi="Arial" w:cs="Arial"/>
          <w:sz w:val="24"/>
          <w:szCs w:val="24"/>
        </w:rPr>
        <w:t xml:space="preserve"> плат</w:t>
      </w:r>
      <w:r>
        <w:rPr>
          <w:rFonts w:ascii="Arial" w:hAnsi="Arial" w:cs="Arial"/>
          <w:sz w:val="24"/>
          <w:szCs w:val="24"/>
        </w:rPr>
        <w:t>ы</w:t>
      </w:r>
      <w:r w:rsidR="00920DC5">
        <w:rPr>
          <w:rFonts w:ascii="Arial" w:hAnsi="Arial" w:cs="Arial"/>
          <w:sz w:val="24"/>
          <w:szCs w:val="24"/>
        </w:rPr>
        <w:t xml:space="preserve"> коренного населения</w:t>
      </w:r>
      <w:r w:rsidR="0046572B">
        <w:rPr>
          <w:rFonts w:ascii="Arial" w:hAnsi="Arial" w:cs="Arial"/>
          <w:sz w:val="24"/>
          <w:szCs w:val="24"/>
        </w:rPr>
        <w:t xml:space="preserve">, нежелательные </w:t>
      </w:r>
      <w:r w:rsidR="0046572B" w:rsidRPr="003B50FA">
        <w:rPr>
          <w:rFonts w:ascii="Arial" w:hAnsi="Arial" w:cs="Arial"/>
          <w:sz w:val="24"/>
          <w:szCs w:val="24"/>
        </w:rPr>
        <w:t>этнокультурные изменения</w:t>
      </w:r>
      <w:r w:rsidR="0046572B">
        <w:rPr>
          <w:rFonts w:ascii="Arial" w:hAnsi="Arial" w:cs="Arial"/>
          <w:sz w:val="24"/>
          <w:szCs w:val="24"/>
        </w:rPr>
        <w:t xml:space="preserve">, </w:t>
      </w:r>
      <w:r w:rsidR="0046572B" w:rsidRPr="003B50FA">
        <w:rPr>
          <w:rFonts w:ascii="Arial" w:hAnsi="Arial" w:cs="Arial"/>
          <w:sz w:val="24"/>
          <w:szCs w:val="24"/>
        </w:rPr>
        <w:t xml:space="preserve"> </w:t>
      </w:r>
      <w:r w:rsidR="0046572B">
        <w:rPr>
          <w:rFonts w:ascii="Arial" w:hAnsi="Arial" w:cs="Arial"/>
          <w:sz w:val="24"/>
          <w:szCs w:val="24"/>
        </w:rPr>
        <w:t xml:space="preserve">опасность утраты культурной идентичности народов России и т.п. Все эти риски действительно существуют, но их необходимо сопоставлять с выгодами, которые российское общество получает или может получить от приема </w:t>
      </w:r>
      <w:r w:rsidR="00F1575C">
        <w:rPr>
          <w:rFonts w:ascii="Arial" w:hAnsi="Arial" w:cs="Arial"/>
          <w:sz w:val="24"/>
          <w:szCs w:val="24"/>
        </w:rPr>
        <w:t>им</w:t>
      </w:r>
      <w:r w:rsidR="0046572B">
        <w:rPr>
          <w:rFonts w:ascii="Arial" w:hAnsi="Arial" w:cs="Arial"/>
          <w:sz w:val="24"/>
          <w:szCs w:val="24"/>
        </w:rPr>
        <w:t xml:space="preserve">мигрантов. </w:t>
      </w:r>
      <w:r w:rsidR="0028215C">
        <w:rPr>
          <w:rFonts w:ascii="Arial" w:hAnsi="Arial" w:cs="Arial"/>
          <w:sz w:val="24"/>
          <w:szCs w:val="24"/>
        </w:rPr>
        <w:t>К их числу относ</w:t>
      </w:r>
      <w:r w:rsidR="009F6D1D">
        <w:rPr>
          <w:rFonts w:ascii="Arial" w:hAnsi="Arial" w:cs="Arial"/>
          <w:sz w:val="24"/>
          <w:szCs w:val="24"/>
        </w:rPr>
        <w:t>итьс</w:t>
      </w:r>
      <w:r w:rsidR="0028215C">
        <w:rPr>
          <w:rFonts w:ascii="Arial" w:hAnsi="Arial" w:cs="Arial"/>
          <w:sz w:val="24"/>
          <w:szCs w:val="24"/>
        </w:rPr>
        <w:t>я возможност</w:t>
      </w:r>
      <w:r w:rsidR="009F6D1D">
        <w:rPr>
          <w:rFonts w:ascii="Arial" w:hAnsi="Arial" w:cs="Arial"/>
          <w:sz w:val="24"/>
          <w:szCs w:val="24"/>
        </w:rPr>
        <w:t>ь</w:t>
      </w:r>
      <w:r w:rsidR="0028215C">
        <w:rPr>
          <w:rFonts w:ascii="Arial" w:hAnsi="Arial" w:cs="Arial"/>
          <w:sz w:val="24"/>
          <w:szCs w:val="24"/>
        </w:rPr>
        <w:t xml:space="preserve"> преодолеть тенденцию к сокращению населения страны и обезлюдению многих ее регионов, </w:t>
      </w:r>
      <w:r w:rsidR="001D1CF6">
        <w:rPr>
          <w:rFonts w:ascii="Arial" w:hAnsi="Arial" w:cs="Arial"/>
          <w:sz w:val="24"/>
          <w:szCs w:val="24"/>
        </w:rPr>
        <w:t>замедл</w:t>
      </w:r>
      <w:r w:rsidR="009F6D1D">
        <w:rPr>
          <w:rFonts w:ascii="Arial" w:hAnsi="Arial" w:cs="Arial"/>
          <w:sz w:val="24"/>
          <w:szCs w:val="24"/>
        </w:rPr>
        <w:t>ить</w:t>
      </w:r>
      <w:r w:rsidR="001D1CF6">
        <w:rPr>
          <w:rFonts w:ascii="Arial" w:hAnsi="Arial" w:cs="Arial"/>
          <w:sz w:val="24"/>
          <w:szCs w:val="24"/>
        </w:rPr>
        <w:t xml:space="preserve"> старени</w:t>
      </w:r>
      <w:r w:rsidR="009F6D1D">
        <w:rPr>
          <w:rFonts w:ascii="Arial" w:hAnsi="Arial" w:cs="Arial"/>
          <w:sz w:val="24"/>
          <w:szCs w:val="24"/>
        </w:rPr>
        <w:t>я</w:t>
      </w:r>
      <w:r w:rsidR="001D1CF6">
        <w:rPr>
          <w:rFonts w:ascii="Arial" w:hAnsi="Arial" w:cs="Arial"/>
          <w:sz w:val="24"/>
          <w:szCs w:val="24"/>
        </w:rPr>
        <w:t xml:space="preserve"> населения, </w:t>
      </w:r>
      <w:r w:rsidR="009F6D1D">
        <w:rPr>
          <w:rFonts w:ascii="Arial" w:hAnsi="Arial" w:cs="Arial"/>
          <w:sz w:val="24"/>
          <w:szCs w:val="24"/>
        </w:rPr>
        <w:t xml:space="preserve">уравновесить </w:t>
      </w:r>
      <w:r w:rsidR="001D1CF6">
        <w:rPr>
          <w:rFonts w:ascii="Arial" w:hAnsi="Arial" w:cs="Arial"/>
          <w:sz w:val="24"/>
          <w:szCs w:val="24"/>
        </w:rPr>
        <w:t xml:space="preserve">спрос и предложение на рынке труда и т.п. </w:t>
      </w:r>
      <w:r w:rsidR="0046572B">
        <w:rPr>
          <w:rFonts w:ascii="Arial" w:hAnsi="Arial" w:cs="Arial"/>
          <w:sz w:val="24"/>
          <w:szCs w:val="24"/>
        </w:rPr>
        <w:t xml:space="preserve">Целью миграционной политики должен быть наилучший баланс </w:t>
      </w:r>
      <w:r w:rsidR="0028215C">
        <w:rPr>
          <w:rFonts w:ascii="Arial" w:hAnsi="Arial" w:cs="Arial"/>
          <w:sz w:val="24"/>
          <w:szCs w:val="24"/>
        </w:rPr>
        <w:t>того и другого, максимизация выгод и минимизация рисков.</w:t>
      </w:r>
    </w:p>
    <w:p w:rsidR="0028215C" w:rsidRDefault="0028215C" w:rsidP="0046572B">
      <w:pPr>
        <w:spacing w:after="120" w:line="240" w:lineRule="auto"/>
        <w:ind w:firstLine="709"/>
        <w:jc w:val="both"/>
        <w:rPr>
          <w:rFonts w:ascii="Arial" w:hAnsi="Arial" w:cs="Arial"/>
          <w:sz w:val="24"/>
          <w:szCs w:val="24"/>
        </w:rPr>
      </w:pPr>
      <w:r>
        <w:rPr>
          <w:rFonts w:ascii="Arial" w:hAnsi="Arial" w:cs="Arial"/>
          <w:sz w:val="24"/>
          <w:szCs w:val="24"/>
        </w:rPr>
        <w:t>При этом необходимо учитывать не только нынешнюю внутрироссийскую обстановку, текущие интересы рынка труда или сегодняшние общественные настроения, но и глобальный миграционный контекст в долговременной перспективе</w:t>
      </w:r>
      <w:r w:rsidR="001D1CF6">
        <w:rPr>
          <w:rFonts w:ascii="Arial" w:hAnsi="Arial" w:cs="Arial"/>
          <w:sz w:val="24"/>
          <w:szCs w:val="24"/>
        </w:rPr>
        <w:t>, в том числе и нарастающее миграционное давление извне</w:t>
      </w:r>
      <w:r>
        <w:rPr>
          <w:rFonts w:ascii="Arial" w:hAnsi="Arial" w:cs="Arial"/>
          <w:sz w:val="24"/>
          <w:szCs w:val="24"/>
        </w:rPr>
        <w:t xml:space="preserve">. </w:t>
      </w:r>
    </w:p>
    <w:p w:rsidR="001D1CF6" w:rsidRDefault="001D1CF6" w:rsidP="0046572B">
      <w:pPr>
        <w:spacing w:after="120" w:line="240" w:lineRule="auto"/>
        <w:ind w:firstLine="709"/>
        <w:jc w:val="both"/>
        <w:rPr>
          <w:rFonts w:ascii="Arial" w:hAnsi="Arial" w:cs="Arial"/>
          <w:sz w:val="24"/>
          <w:szCs w:val="24"/>
        </w:rPr>
      </w:pPr>
      <w:r>
        <w:rPr>
          <w:rFonts w:ascii="Arial" w:hAnsi="Arial" w:cs="Arial"/>
          <w:sz w:val="24"/>
          <w:szCs w:val="24"/>
        </w:rPr>
        <w:t xml:space="preserve">Нынешние ответы на стоящие перед Россией – и не только перед Россией – демографические и миграционные вызовы не соответствуют масштабам и </w:t>
      </w:r>
      <w:r w:rsidR="00CC1163">
        <w:rPr>
          <w:rFonts w:ascii="Arial" w:hAnsi="Arial" w:cs="Arial"/>
          <w:sz w:val="24"/>
          <w:szCs w:val="24"/>
        </w:rPr>
        <w:t xml:space="preserve">серьезности этих вызовов. Необходимо разработать более широкую, долговременную и всеобъемлющую миграционную стратегию, соответствующую главным задачам, которые человечеству придется решать в </w:t>
      </w:r>
      <w:r w:rsidR="00CC1163">
        <w:rPr>
          <w:rFonts w:ascii="Arial" w:hAnsi="Arial" w:cs="Arial"/>
          <w:sz w:val="24"/>
          <w:szCs w:val="24"/>
          <w:lang w:val="fr-CA"/>
        </w:rPr>
        <w:t>XXI</w:t>
      </w:r>
      <w:r w:rsidR="00CC1163" w:rsidRPr="00CC1163">
        <w:rPr>
          <w:rFonts w:ascii="Arial" w:hAnsi="Arial" w:cs="Arial"/>
          <w:sz w:val="24"/>
          <w:szCs w:val="24"/>
        </w:rPr>
        <w:t xml:space="preserve"> </w:t>
      </w:r>
      <w:r w:rsidR="00CC1163">
        <w:rPr>
          <w:rFonts w:ascii="Arial" w:hAnsi="Arial" w:cs="Arial"/>
          <w:sz w:val="24"/>
          <w:szCs w:val="24"/>
        </w:rPr>
        <w:t xml:space="preserve">веке. </w:t>
      </w:r>
    </w:p>
    <w:p w:rsidR="0046572B" w:rsidRDefault="0046572B" w:rsidP="0046572B">
      <w:pPr>
        <w:spacing w:after="120" w:line="240" w:lineRule="auto"/>
        <w:ind w:firstLine="709"/>
        <w:jc w:val="both"/>
        <w:rPr>
          <w:rFonts w:ascii="Arial" w:hAnsi="Arial" w:cs="Arial"/>
          <w:sz w:val="24"/>
          <w:szCs w:val="24"/>
        </w:rPr>
      </w:pPr>
    </w:p>
    <w:p w:rsidR="0070127A" w:rsidRPr="003860A2" w:rsidRDefault="003860A2" w:rsidP="002920D5">
      <w:pPr>
        <w:tabs>
          <w:tab w:val="left" w:pos="5691"/>
        </w:tabs>
        <w:spacing w:after="120" w:line="240" w:lineRule="auto"/>
      </w:pPr>
      <w:r>
        <w:tab/>
      </w:r>
    </w:p>
    <w:sectPr w:rsidR="0070127A" w:rsidRPr="003860A2" w:rsidSect="004E72E9">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41A" w:rsidRDefault="0040441A" w:rsidP="00E53857">
      <w:pPr>
        <w:spacing w:after="0" w:line="240" w:lineRule="auto"/>
      </w:pPr>
      <w:r>
        <w:separator/>
      </w:r>
    </w:p>
  </w:endnote>
  <w:endnote w:type="continuationSeparator" w:id="0">
    <w:p w:rsidR="0040441A" w:rsidRDefault="0040441A" w:rsidP="00E538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EC" w:rsidRDefault="001331EC">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286040"/>
      <w:docPartObj>
        <w:docPartGallery w:val="Page Numbers (Bottom of Page)"/>
        <w:docPartUnique/>
      </w:docPartObj>
    </w:sdtPr>
    <w:sdtContent>
      <w:bookmarkStart w:id="2" w:name="_GoBack" w:displacedByCustomXml="prev"/>
      <w:bookmarkEnd w:id="2" w:displacedByCustomXml="prev"/>
      <w:p w:rsidR="001331EC" w:rsidRDefault="00725B6C">
        <w:pPr>
          <w:pStyle w:val="af2"/>
          <w:jc w:val="center"/>
        </w:pPr>
        <w:r>
          <w:fldChar w:fldCharType="begin"/>
        </w:r>
        <w:r w:rsidR="001331EC">
          <w:instrText>PAGE   \* MERGEFORMAT</w:instrText>
        </w:r>
        <w:r>
          <w:fldChar w:fldCharType="separate"/>
        </w:r>
        <w:r w:rsidR="009F6D1D">
          <w:rPr>
            <w:noProof/>
          </w:rPr>
          <w:t>15</w:t>
        </w:r>
        <w:r>
          <w:fldChar w:fldCharType="end"/>
        </w:r>
      </w:p>
    </w:sdtContent>
  </w:sdt>
  <w:p w:rsidR="001331EC" w:rsidRDefault="001331EC">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EC" w:rsidRDefault="001331E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41A" w:rsidRDefault="0040441A" w:rsidP="00E53857">
      <w:pPr>
        <w:spacing w:after="0" w:line="240" w:lineRule="auto"/>
      </w:pPr>
      <w:r>
        <w:separator/>
      </w:r>
    </w:p>
  </w:footnote>
  <w:footnote w:type="continuationSeparator" w:id="0">
    <w:p w:rsidR="0040441A" w:rsidRDefault="0040441A" w:rsidP="00E53857">
      <w:pPr>
        <w:spacing w:after="0" w:line="240" w:lineRule="auto"/>
      </w:pPr>
      <w:r>
        <w:continuationSeparator/>
      </w:r>
    </w:p>
  </w:footnote>
  <w:footnote w:id="1">
    <w:p w:rsidR="0070127A" w:rsidRPr="008621F6" w:rsidRDefault="0070127A" w:rsidP="00B422BA">
      <w:pPr>
        <w:pStyle w:val="Default"/>
        <w:rPr>
          <w:rFonts w:ascii="Arial" w:hAnsi="Arial" w:cs="Arial"/>
          <w:sz w:val="20"/>
          <w:szCs w:val="20"/>
          <w:lang w:val="en-US"/>
        </w:rPr>
      </w:pPr>
      <w:r>
        <w:rPr>
          <w:rStyle w:val="a6"/>
        </w:rPr>
        <w:footnoteRef/>
      </w:r>
      <w:r w:rsidRPr="00C171A9">
        <w:rPr>
          <w:lang w:val="en-US"/>
        </w:rPr>
        <w:t xml:space="preserve"> </w:t>
      </w:r>
      <w:r w:rsidRPr="00C171A9">
        <w:rPr>
          <w:rFonts w:ascii="Arial" w:hAnsi="Arial" w:cs="Arial"/>
          <w:bCs/>
          <w:iCs/>
          <w:sz w:val="20"/>
          <w:szCs w:val="20"/>
          <w:lang w:val="en-US"/>
        </w:rPr>
        <w:t xml:space="preserve">Migration and Development Brief 24. World Bank, </w:t>
      </w:r>
      <w:r>
        <w:rPr>
          <w:rFonts w:ascii="Arial" w:hAnsi="Arial" w:cs="Arial"/>
          <w:bCs/>
          <w:iCs/>
          <w:sz w:val="20"/>
          <w:szCs w:val="20"/>
          <w:lang w:val="en-US"/>
        </w:rPr>
        <w:t xml:space="preserve">13 </w:t>
      </w:r>
      <w:r>
        <w:rPr>
          <w:rFonts w:ascii="Arial" w:hAnsi="Arial" w:cs="Arial"/>
          <w:bCs/>
          <w:iCs/>
          <w:sz w:val="20"/>
          <w:szCs w:val="20"/>
        </w:rPr>
        <w:t>апреля</w:t>
      </w:r>
      <w:r>
        <w:rPr>
          <w:rFonts w:ascii="Arial" w:hAnsi="Arial" w:cs="Arial"/>
          <w:bCs/>
          <w:iCs/>
          <w:sz w:val="20"/>
          <w:szCs w:val="20"/>
          <w:lang w:val="en-US"/>
        </w:rPr>
        <w:t xml:space="preserve"> 2015</w:t>
      </w:r>
      <w:r w:rsidRPr="008621F6">
        <w:rPr>
          <w:rFonts w:ascii="Arial" w:hAnsi="Arial" w:cs="Arial"/>
          <w:bCs/>
          <w:iCs/>
          <w:sz w:val="20"/>
          <w:szCs w:val="20"/>
          <w:lang w:val="en-US"/>
        </w:rPr>
        <w:t>.</w:t>
      </w:r>
    </w:p>
  </w:footnote>
  <w:footnote w:id="2">
    <w:p w:rsidR="0070127A" w:rsidRPr="009A7B89" w:rsidRDefault="0070127A" w:rsidP="00C171A9">
      <w:pPr>
        <w:spacing w:after="0" w:line="240" w:lineRule="auto"/>
      </w:pPr>
      <w:r>
        <w:rPr>
          <w:rStyle w:val="a6"/>
        </w:rPr>
        <w:footnoteRef/>
      </w:r>
      <w:r w:rsidRPr="002A5D99">
        <w:rPr>
          <w:lang w:val="en-US"/>
        </w:rPr>
        <w:t xml:space="preserve"> </w:t>
      </w:r>
      <w:r w:rsidRPr="00066283">
        <w:rPr>
          <w:rFonts w:ascii="Arial" w:eastAsia="Times New Roman" w:hAnsi="Arial" w:cs="Arial"/>
          <w:iCs/>
          <w:color w:val="000000"/>
          <w:sz w:val="20"/>
          <w:szCs w:val="20"/>
          <w:lang w:val="en-US" w:eastAsia="ru-RU"/>
        </w:rPr>
        <w:t>UN Department of Economic and Social Affairs, Population Division (2015). World</w:t>
      </w:r>
      <w:r w:rsidRPr="009A7B89">
        <w:rPr>
          <w:rFonts w:ascii="Arial" w:eastAsia="Times New Roman" w:hAnsi="Arial" w:cs="Arial"/>
          <w:iCs/>
          <w:color w:val="000000"/>
          <w:sz w:val="20"/>
          <w:szCs w:val="20"/>
          <w:lang w:eastAsia="ru-RU"/>
        </w:rPr>
        <w:t xml:space="preserve"> </w:t>
      </w:r>
      <w:r w:rsidRPr="00066283">
        <w:rPr>
          <w:rFonts w:ascii="Arial" w:eastAsia="Times New Roman" w:hAnsi="Arial" w:cs="Arial"/>
          <w:iCs/>
          <w:color w:val="000000"/>
          <w:sz w:val="20"/>
          <w:szCs w:val="20"/>
          <w:lang w:val="en-US" w:eastAsia="ru-RU"/>
        </w:rPr>
        <w:t>Population</w:t>
      </w:r>
      <w:r w:rsidRPr="009A7B89">
        <w:rPr>
          <w:rFonts w:ascii="Arial" w:eastAsia="Times New Roman" w:hAnsi="Arial" w:cs="Arial"/>
          <w:iCs/>
          <w:color w:val="000000"/>
          <w:sz w:val="20"/>
          <w:szCs w:val="20"/>
          <w:lang w:eastAsia="ru-RU"/>
        </w:rPr>
        <w:t xml:space="preserve"> </w:t>
      </w:r>
      <w:r w:rsidRPr="00066283">
        <w:rPr>
          <w:rFonts w:ascii="Arial" w:eastAsia="Times New Roman" w:hAnsi="Arial" w:cs="Arial"/>
          <w:iCs/>
          <w:color w:val="000000"/>
          <w:sz w:val="20"/>
          <w:szCs w:val="20"/>
          <w:lang w:val="en-US" w:eastAsia="ru-RU"/>
        </w:rPr>
        <w:t>Prospects</w:t>
      </w:r>
      <w:r w:rsidRPr="009A7B89">
        <w:rPr>
          <w:rFonts w:ascii="Arial" w:eastAsia="Times New Roman" w:hAnsi="Arial" w:cs="Arial"/>
          <w:iCs/>
          <w:color w:val="000000"/>
          <w:sz w:val="20"/>
          <w:szCs w:val="20"/>
          <w:lang w:eastAsia="ru-RU"/>
        </w:rPr>
        <w:t xml:space="preserve">: </w:t>
      </w:r>
      <w:r w:rsidRPr="00066283">
        <w:rPr>
          <w:rFonts w:ascii="Arial" w:eastAsia="Times New Roman" w:hAnsi="Arial" w:cs="Arial"/>
          <w:iCs/>
          <w:color w:val="000000"/>
          <w:sz w:val="20"/>
          <w:szCs w:val="20"/>
          <w:lang w:val="en-US" w:eastAsia="ru-RU"/>
        </w:rPr>
        <w:t>The</w:t>
      </w:r>
      <w:r w:rsidRPr="009A7B89">
        <w:rPr>
          <w:rFonts w:ascii="Arial" w:eastAsia="Times New Roman" w:hAnsi="Arial" w:cs="Arial"/>
          <w:iCs/>
          <w:color w:val="000000"/>
          <w:sz w:val="20"/>
          <w:szCs w:val="20"/>
          <w:lang w:eastAsia="ru-RU"/>
        </w:rPr>
        <w:t xml:space="preserve"> 2015 </w:t>
      </w:r>
      <w:r w:rsidRPr="00066283">
        <w:rPr>
          <w:rFonts w:ascii="Arial" w:eastAsia="Times New Roman" w:hAnsi="Arial" w:cs="Arial"/>
          <w:iCs/>
          <w:color w:val="000000"/>
          <w:sz w:val="20"/>
          <w:szCs w:val="20"/>
          <w:lang w:val="en-US" w:eastAsia="ru-RU"/>
        </w:rPr>
        <w:t>Revision</w:t>
      </w:r>
      <w:r w:rsidRPr="009A7B89">
        <w:rPr>
          <w:rFonts w:ascii="Arial" w:eastAsia="Times New Roman" w:hAnsi="Arial" w:cs="Arial"/>
          <w:iCs/>
          <w:color w:val="000000"/>
          <w:sz w:val="20"/>
          <w:szCs w:val="20"/>
          <w:lang w:eastAsia="ru-RU"/>
        </w:rPr>
        <w:t xml:space="preserve">, </w:t>
      </w:r>
      <w:r w:rsidRPr="00066283">
        <w:rPr>
          <w:rFonts w:ascii="Arial" w:eastAsia="Times New Roman" w:hAnsi="Arial" w:cs="Arial"/>
          <w:iCs/>
          <w:color w:val="000000"/>
          <w:sz w:val="20"/>
          <w:szCs w:val="20"/>
          <w:lang w:val="en-US" w:eastAsia="ru-RU"/>
        </w:rPr>
        <w:t>DVD</w:t>
      </w:r>
      <w:r w:rsidRPr="009A7B89">
        <w:rPr>
          <w:rFonts w:ascii="Arial" w:eastAsia="Times New Roman" w:hAnsi="Arial" w:cs="Arial"/>
          <w:iCs/>
          <w:color w:val="000000"/>
          <w:sz w:val="20"/>
          <w:szCs w:val="20"/>
          <w:lang w:eastAsia="ru-RU"/>
        </w:rPr>
        <w:t xml:space="preserve"> </w:t>
      </w:r>
      <w:r w:rsidRPr="00066283">
        <w:rPr>
          <w:rFonts w:ascii="Arial" w:eastAsia="Times New Roman" w:hAnsi="Arial" w:cs="Arial"/>
          <w:iCs/>
          <w:color w:val="000000"/>
          <w:sz w:val="20"/>
          <w:szCs w:val="20"/>
          <w:lang w:val="en-US" w:eastAsia="ru-RU"/>
        </w:rPr>
        <w:t>Edition</w:t>
      </w:r>
      <w:r w:rsidRPr="009A7B89">
        <w:rPr>
          <w:rFonts w:ascii="Arial" w:eastAsia="Times New Roman" w:hAnsi="Arial" w:cs="Arial"/>
          <w:i/>
          <w:iCs/>
          <w:color w:val="000000"/>
          <w:sz w:val="20"/>
          <w:szCs w:val="20"/>
          <w:lang w:eastAsia="ru-RU"/>
        </w:rPr>
        <w:t>.</w:t>
      </w:r>
    </w:p>
  </w:footnote>
  <w:footnote w:id="3">
    <w:p w:rsidR="0070127A" w:rsidRPr="00992623" w:rsidRDefault="0070127A" w:rsidP="00B72250">
      <w:pPr>
        <w:pStyle w:val="a4"/>
        <w:spacing w:before="0" w:after="0"/>
        <w:jc w:val="left"/>
      </w:pPr>
      <w:r w:rsidRPr="00992623">
        <w:rPr>
          <w:rStyle w:val="a6"/>
        </w:rPr>
        <w:footnoteRef/>
      </w:r>
      <w:r w:rsidRPr="00992623">
        <w:t xml:space="preserve"> С доходом 12616 тыс. долларов и выше на человека по состоянию на 1 июля 2013 г.</w:t>
      </w:r>
    </w:p>
  </w:footnote>
  <w:footnote w:id="4">
    <w:p w:rsidR="0070127A" w:rsidRPr="00992623" w:rsidRDefault="0070127A" w:rsidP="00B72250">
      <w:pPr>
        <w:pStyle w:val="a4"/>
        <w:spacing w:before="0" w:after="0"/>
        <w:jc w:val="left"/>
        <w:rPr>
          <w:lang w:val="en-US"/>
        </w:rPr>
      </w:pPr>
      <w:r w:rsidRPr="00992623">
        <w:rPr>
          <w:rStyle w:val="a6"/>
        </w:rPr>
        <w:footnoteRef/>
      </w:r>
      <w:r w:rsidRPr="00992623">
        <w:rPr>
          <w:lang w:val="en-US"/>
        </w:rPr>
        <w:t xml:space="preserve"> </w:t>
      </w:r>
      <w:r w:rsidR="00992623" w:rsidRPr="00992623">
        <w:rPr>
          <w:lang w:val="en-US"/>
        </w:rPr>
        <w:t>The World Bank , Migration and Remittances Data (oct. 2015) http://www.worldbank.org/en/topic/migrationremittancesdiasporaissues/brief/migration-remittances-data</w:t>
      </w:r>
    </w:p>
  </w:footnote>
  <w:footnote w:id="5">
    <w:p w:rsidR="0070127A" w:rsidRPr="00992623" w:rsidRDefault="0070127A" w:rsidP="00B72250">
      <w:pPr>
        <w:pStyle w:val="a4"/>
        <w:spacing w:before="0" w:after="0"/>
        <w:jc w:val="left"/>
        <w:rPr>
          <w:lang w:val="en-US"/>
        </w:rPr>
      </w:pPr>
      <w:r w:rsidRPr="00992623">
        <w:rPr>
          <w:rStyle w:val="a6"/>
        </w:rPr>
        <w:footnoteRef/>
      </w:r>
      <w:r w:rsidRPr="00992623">
        <w:rPr>
          <w:lang w:val="en-US"/>
        </w:rPr>
        <w:t xml:space="preserve"> </w:t>
      </w:r>
      <w:r w:rsidRPr="00992623">
        <w:rPr>
          <w:bCs/>
          <w:iCs/>
          <w:lang w:val="en-US"/>
        </w:rPr>
        <w:t xml:space="preserve">Migration and Development Brief 25. World Bank, </w:t>
      </w:r>
      <w:r w:rsidRPr="00992623">
        <w:t>Октябрь</w:t>
      </w:r>
      <w:r w:rsidRPr="00992623">
        <w:rPr>
          <w:lang w:val="en-US"/>
        </w:rPr>
        <w:t xml:space="preserve"> 2015.</w:t>
      </w:r>
    </w:p>
  </w:footnote>
  <w:footnote w:id="6">
    <w:p w:rsidR="0070127A" w:rsidRPr="00992623" w:rsidRDefault="0070127A" w:rsidP="00450BEC">
      <w:pPr>
        <w:rPr>
          <w:rFonts w:ascii="Times New Roman" w:hAnsi="Times New Roman" w:cs="Times New Roman"/>
          <w:sz w:val="20"/>
          <w:szCs w:val="20"/>
        </w:rPr>
      </w:pPr>
      <w:r w:rsidRPr="00992623">
        <w:rPr>
          <w:rStyle w:val="a6"/>
          <w:rFonts w:ascii="Times New Roman" w:hAnsi="Times New Roman"/>
          <w:sz w:val="20"/>
          <w:szCs w:val="20"/>
        </w:rPr>
        <w:footnoteRef/>
      </w:r>
      <w:r w:rsidRPr="00992623">
        <w:rPr>
          <w:rFonts w:ascii="Times New Roman" w:hAnsi="Times New Roman" w:cs="Times New Roman"/>
          <w:sz w:val="20"/>
          <w:szCs w:val="20"/>
        </w:rPr>
        <w:t xml:space="preserve"> Телеграф, 4 марта 2016.</w:t>
      </w:r>
    </w:p>
    <w:p w:rsidR="0070127A" w:rsidRDefault="0070127A" w:rsidP="00450BEC">
      <w:pPr>
        <w:pStyle w:val="a4"/>
        <w:jc w:val="left"/>
      </w:pPr>
    </w:p>
  </w:footnote>
  <w:footnote w:id="7">
    <w:p w:rsidR="0070127A" w:rsidRPr="00BE3EA4" w:rsidRDefault="0070127A" w:rsidP="00BE3EA4">
      <w:pPr>
        <w:rPr>
          <w:rFonts w:ascii="Arial" w:hAnsi="Arial" w:cs="Arial"/>
          <w:sz w:val="20"/>
          <w:szCs w:val="20"/>
        </w:rPr>
      </w:pPr>
      <w:r w:rsidRPr="00BE3EA4">
        <w:rPr>
          <w:rStyle w:val="a6"/>
          <w:rFonts w:ascii="Arial" w:hAnsi="Arial" w:cs="Arial"/>
          <w:sz w:val="20"/>
          <w:szCs w:val="20"/>
        </w:rPr>
        <w:footnoteRef/>
      </w:r>
      <w:r w:rsidRPr="00BE3EA4">
        <w:rPr>
          <w:rFonts w:ascii="Arial" w:hAnsi="Arial" w:cs="Arial"/>
          <w:sz w:val="20"/>
          <w:szCs w:val="20"/>
        </w:rPr>
        <w:t xml:space="preserve"> РИА «Новости», 25 февраля 2016.</w:t>
      </w:r>
    </w:p>
    <w:p w:rsidR="0070127A" w:rsidRDefault="0070127A" w:rsidP="00BE3EA4">
      <w:pPr>
        <w:pStyle w:val="a4"/>
        <w:jc w:val="left"/>
      </w:pPr>
    </w:p>
  </w:footnote>
  <w:footnote w:id="8">
    <w:p w:rsidR="00031633" w:rsidRPr="00A20989" w:rsidRDefault="00031633" w:rsidP="00031633">
      <w:pPr>
        <w:pStyle w:val="a4"/>
        <w:jc w:val="left"/>
        <w:rPr>
          <w:lang w:val="en-US"/>
        </w:rPr>
      </w:pPr>
      <w:r w:rsidRPr="00A20989">
        <w:rPr>
          <w:rStyle w:val="a6"/>
        </w:rPr>
        <w:footnoteRef/>
      </w:r>
      <w:r w:rsidRPr="00A20989">
        <w:t xml:space="preserve"> </w:t>
      </w:r>
      <w:r w:rsidR="00A20989" w:rsidRPr="00A20989">
        <w:rPr>
          <w:color w:val="000000"/>
          <w:lang w:eastAsia="ru-RU"/>
        </w:rPr>
        <w:t>Эко Умберто. Пять эссе на тему этики. СПб</w:t>
      </w:r>
      <w:r w:rsidR="00A20989" w:rsidRPr="00F1575C">
        <w:rPr>
          <w:color w:val="000000"/>
          <w:lang w:val="en-US" w:eastAsia="ru-RU"/>
        </w:rPr>
        <w:t xml:space="preserve">.: </w:t>
      </w:r>
      <w:r w:rsidR="00A20989" w:rsidRPr="00A20989">
        <w:rPr>
          <w:color w:val="000000"/>
          <w:lang w:eastAsia="ru-RU"/>
        </w:rPr>
        <w:t>Симпозиум</w:t>
      </w:r>
      <w:r w:rsidR="00A20989" w:rsidRPr="00F1575C">
        <w:rPr>
          <w:color w:val="000000"/>
          <w:lang w:val="en-US" w:eastAsia="ru-RU"/>
        </w:rPr>
        <w:t xml:space="preserve">, 2000. </w:t>
      </w:r>
      <w:r w:rsidR="00A20989" w:rsidRPr="00A20989">
        <w:rPr>
          <w:color w:val="000000"/>
          <w:lang w:eastAsia="ru-RU"/>
        </w:rPr>
        <w:t>С</w:t>
      </w:r>
      <w:r w:rsidR="00A20989" w:rsidRPr="00F1575C">
        <w:rPr>
          <w:color w:val="000000"/>
          <w:lang w:val="en-US" w:eastAsia="ru-RU"/>
        </w:rPr>
        <w:t>. 137—138.</w:t>
      </w:r>
    </w:p>
  </w:footnote>
  <w:footnote w:id="9">
    <w:p w:rsidR="0070127A" w:rsidRPr="001773A4" w:rsidRDefault="0070127A" w:rsidP="000E200B">
      <w:pPr>
        <w:pStyle w:val="a4"/>
        <w:spacing w:before="0" w:after="0"/>
        <w:jc w:val="left"/>
        <w:rPr>
          <w:rFonts w:ascii="Arial" w:hAnsi="Arial" w:cs="Arial"/>
          <w:lang w:val="fr-CA"/>
        </w:rPr>
      </w:pPr>
      <w:r w:rsidRPr="000E200B">
        <w:rPr>
          <w:rStyle w:val="a6"/>
          <w:rFonts w:ascii="Arial" w:hAnsi="Arial" w:cs="Arial"/>
          <w:lang w:val="en-GB"/>
        </w:rPr>
        <w:footnoteRef/>
      </w:r>
      <w:r w:rsidRPr="001773A4">
        <w:rPr>
          <w:rFonts w:ascii="Arial" w:hAnsi="Arial" w:cs="Arial"/>
          <w:lang w:val="fr-CA"/>
        </w:rPr>
        <w:t xml:space="preserve"> Population facts № 2013/2.</w:t>
      </w:r>
    </w:p>
  </w:footnote>
  <w:footnote w:id="10">
    <w:p w:rsidR="0070127A" w:rsidRPr="00F53406" w:rsidRDefault="0070127A" w:rsidP="009F6D1D">
      <w:pPr>
        <w:spacing w:afterLines="80"/>
        <w:rPr>
          <w:rFonts w:ascii="Arial" w:hAnsi="Arial" w:cs="Arial"/>
          <w:iCs/>
          <w:color w:val="000000"/>
          <w:sz w:val="20"/>
          <w:szCs w:val="20"/>
          <w:lang w:val="en-US"/>
        </w:rPr>
      </w:pPr>
      <w:r w:rsidRPr="00415F10">
        <w:rPr>
          <w:rStyle w:val="a6"/>
          <w:rFonts w:ascii="Arial" w:hAnsi="Arial" w:cs="Arial"/>
          <w:sz w:val="20"/>
          <w:szCs w:val="20"/>
        </w:rPr>
        <w:footnoteRef/>
      </w:r>
      <w:r w:rsidRPr="00415F10">
        <w:rPr>
          <w:rFonts w:ascii="Arial" w:hAnsi="Arial" w:cs="Arial"/>
          <w:sz w:val="20"/>
          <w:szCs w:val="20"/>
          <w:lang w:val="en-US"/>
        </w:rPr>
        <w:t xml:space="preserve"> </w:t>
      </w:r>
      <w:r w:rsidRPr="00415F10">
        <w:rPr>
          <w:rFonts w:ascii="Arial" w:hAnsi="Arial" w:cs="Arial"/>
          <w:bCs/>
          <w:sz w:val="20"/>
          <w:szCs w:val="20"/>
          <w:lang w:val="en-US"/>
        </w:rPr>
        <w:t xml:space="preserve">Trends in total migrant stock: The 2005 revision // UN </w:t>
      </w:r>
      <w:r w:rsidRPr="00415F10">
        <w:rPr>
          <w:rFonts w:ascii="Arial" w:hAnsi="Arial" w:cs="Arial"/>
          <w:sz w:val="20"/>
          <w:szCs w:val="20"/>
          <w:lang w:val="en-US"/>
        </w:rPr>
        <w:t xml:space="preserve">Department of Economic and Social Affairs. </w:t>
      </w:r>
      <w:r w:rsidRPr="00415F10">
        <w:rPr>
          <w:rFonts w:ascii="Arial" w:hAnsi="Arial" w:cs="Arial"/>
          <w:sz w:val="20"/>
          <w:szCs w:val="20"/>
          <w:lang w:val="en-GB"/>
        </w:rPr>
        <w:t>Population</w:t>
      </w:r>
      <w:r w:rsidRPr="00F53406">
        <w:rPr>
          <w:rFonts w:ascii="Arial" w:hAnsi="Arial" w:cs="Arial"/>
          <w:sz w:val="20"/>
          <w:szCs w:val="20"/>
          <w:lang w:val="en-US"/>
        </w:rPr>
        <w:t xml:space="preserve"> </w:t>
      </w:r>
      <w:r w:rsidRPr="00415F10">
        <w:rPr>
          <w:rFonts w:ascii="Arial" w:hAnsi="Arial" w:cs="Arial"/>
          <w:sz w:val="20"/>
          <w:szCs w:val="20"/>
          <w:lang w:val="en-GB"/>
        </w:rPr>
        <w:t>Division</w:t>
      </w:r>
      <w:r w:rsidRPr="00F53406">
        <w:rPr>
          <w:rFonts w:ascii="Arial" w:hAnsi="Arial" w:cs="Arial"/>
          <w:sz w:val="20"/>
          <w:szCs w:val="20"/>
          <w:lang w:val="en-US"/>
        </w:rPr>
        <w:t xml:space="preserve">. </w:t>
      </w:r>
      <w:r w:rsidRPr="00415F10">
        <w:rPr>
          <w:rFonts w:ascii="Arial" w:hAnsi="Arial" w:cs="Arial"/>
          <w:sz w:val="20"/>
          <w:szCs w:val="20"/>
          <w:lang w:val="en-US"/>
        </w:rPr>
        <w:t>UN</w:t>
      </w:r>
      <w:r w:rsidRPr="00F53406">
        <w:rPr>
          <w:rFonts w:ascii="Arial" w:hAnsi="Arial" w:cs="Arial"/>
          <w:sz w:val="20"/>
          <w:szCs w:val="20"/>
          <w:lang w:val="en-US"/>
        </w:rPr>
        <w:t>.</w:t>
      </w:r>
      <w:r w:rsidRPr="00F53406">
        <w:rPr>
          <w:rFonts w:ascii="Arial" w:hAnsi="Arial" w:cs="Arial"/>
          <w:bCs/>
          <w:sz w:val="20"/>
          <w:szCs w:val="20"/>
          <w:lang w:val="en-US"/>
        </w:rPr>
        <w:t xml:space="preserve"> 2006: 1.</w:t>
      </w:r>
    </w:p>
    <w:p w:rsidR="0070127A" w:rsidRPr="00F53406" w:rsidRDefault="0070127A" w:rsidP="00415F10">
      <w:pPr>
        <w:pStyle w:val="a4"/>
        <w:jc w:val="left"/>
        <w:rPr>
          <w:lang w:val="en-US"/>
        </w:rPr>
      </w:pPr>
    </w:p>
  </w:footnote>
  <w:footnote w:id="11">
    <w:p w:rsidR="00F53406" w:rsidRPr="00D918CC" w:rsidRDefault="0070127A" w:rsidP="00F53406">
      <w:pPr>
        <w:pStyle w:val="1"/>
        <w:shd w:val="clear" w:color="auto" w:fill="FFFFFF"/>
        <w:spacing w:before="0" w:beforeAutospacing="0"/>
        <w:rPr>
          <w:rFonts w:ascii="Arial" w:hAnsi="Arial" w:cs="Arial"/>
          <w:b w:val="0"/>
          <w:color w:val="111111"/>
          <w:sz w:val="20"/>
          <w:szCs w:val="20"/>
          <w:lang w:val="en-US"/>
        </w:rPr>
      </w:pPr>
      <w:r w:rsidRPr="00D918CC">
        <w:rPr>
          <w:rStyle w:val="a6"/>
          <w:rFonts w:ascii="Arial" w:hAnsi="Arial" w:cs="Arial"/>
          <w:b w:val="0"/>
          <w:sz w:val="20"/>
          <w:szCs w:val="20"/>
        </w:rPr>
        <w:footnoteRef/>
      </w:r>
      <w:r w:rsidRPr="00D918CC">
        <w:rPr>
          <w:rFonts w:ascii="Arial" w:hAnsi="Arial" w:cs="Arial"/>
          <w:b w:val="0"/>
          <w:sz w:val="20"/>
          <w:szCs w:val="20"/>
          <w:lang w:val="en-US"/>
        </w:rPr>
        <w:t xml:space="preserve"> </w:t>
      </w:r>
      <w:r w:rsidRPr="00D918CC">
        <w:rPr>
          <w:rFonts w:ascii="Arial" w:hAnsi="Arial" w:cs="Arial"/>
          <w:b w:val="0"/>
          <w:sz w:val="20"/>
          <w:szCs w:val="20"/>
        </w:rPr>
        <w:t>Более</w:t>
      </w:r>
      <w:r w:rsidRPr="00D918CC">
        <w:rPr>
          <w:rFonts w:ascii="Arial" w:hAnsi="Arial" w:cs="Arial"/>
          <w:b w:val="0"/>
          <w:sz w:val="20"/>
          <w:szCs w:val="20"/>
          <w:lang w:val="en-US"/>
        </w:rPr>
        <w:t xml:space="preserve"> </w:t>
      </w:r>
      <w:r w:rsidRPr="00D918CC">
        <w:rPr>
          <w:rFonts w:ascii="Arial" w:hAnsi="Arial" w:cs="Arial"/>
          <w:b w:val="0"/>
          <w:sz w:val="20"/>
          <w:szCs w:val="20"/>
        </w:rPr>
        <w:t>подробно</w:t>
      </w:r>
      <w:r w:rsidRPr="00D918CC">
        <w:rPr>
          <w:rFonts w:ascii="Arial" w:hAnsi="Arial" w:cs="Arial"/>
          <w:b w:val="0"/>
          <w:sz w:val="20"/>
          <w:szCs w:val="20"/>
          <w:lang w:val="en-US"/>
        </w:rPr>
        <w:t xml:space="preserve">, </w:t>
      </w:r>
      <w:r w:rsidRPr="00D918CC">
        <w:rPr>
          <w:rFonts w:ascii="Arial" w:hAnsi="Arial" w:cs="Arial"/>
          <w:b w:val="0"/>
          <w:sz w:val="20"/>
          <w:szCs w:val="20"/>
        </w:rPr>
        <w:t>см</w:t>
      </w:r>
      <w:r w:rsidRPr="00D918CC">
        <w:rPr>
          <w:rFonts w:ascii="Arial" w:hAnsi="Arial" w:cs="Arial"/>
          <w:b w:val="0"/>
          <w:sz w:val="20"/>
          <w:szCs w:val="20"/>
          <w:lang w:val="en-US"/>
        </w:rPr>
        <w:t xml:space="preserve">. </w:t>
      </w:r>
      <w:r w:rsidR="00F53406" w:rsidRPr="00D918CC">
        <w:rPr>
          <w:rFonts w:ascii="Arial" w:hAnsi="Arial" w:cs="Arial"/>
          <w:b w:val="0"/>
          <w:sz w:val="20"/>
          <w:szCs w:val="20"/>
          <w:lang w:val="en-US"/>
        </w:rPr>
        <w:t xml:space="preserve">Simon J. </w:t>
      </w:r>
      <w:r w:rsidR="00F53406" w:rsidRPr="00D918CC">
        <w:rPr>
          <w:rFonts w:ascii="Arial" w:hAnsi="Arial" w:cs="Arial"/>
          <w:b w:val="0"/>
          <w:color w:val="111111"/>
          <w:sz w:val="20"/>
          <w:szCs w:val="20"/>
          <w:lang w:val="en-US"/>
        </w:rPr>
        <w:t xml:space="preserve">The Economics of Population Growth. </w:t>
      </w:r>
      <w:r w:rsidR="00F53406" w:rsidRPr="00D918CC">
        <w:rPr>
          <w:rFonts w:ascii="Arial" w:hAnsi="Arial" w:cs="Arial"/>
          <w:b w:val="0"/>
          <w:color w:val="333333"/>
          <w:sz w:val="20"/>
          <w:szCs w:val="20"/>
          <w:shd w:val="clear" w:color="auto" w:fill="FFFFFF"/>
          <w:lang w:val="en-US"/>
        </w:rPr>
        <w:t>Princeton University Press.</w:t>
      </w:r>
      <w:r w:rsidR="00F53406" w:rsidRPr="00D918CC">
        <w:rPr>
          <w:rFonts w:ascii="Arial" w:hAnsi="Arial" w:cs="Arial"/>
          <w:color w:val="333333"/>
          <w:sz w:val="20"/>
          <w:szCs w:val="20"/>
          <w:shd w:val="clear" w:color="auto" w:fill="FFFFFF"/>
          <w:lang w:val="en-US"/>
        </w:rPr>
        <w:t xml:space="preserve"> </w:t>
      </w:r>
      <w:r w:rsidR="00F53406" w:rsidRPr="00D918CC">
        <w:rPr>
          <w:rFonts w:ascii="Arial" w:hAnsi="Arial" w:cs="Arial"/>
          <w:b w:val="0"/>
          <w:color w:val="333333"/>
          <w:sz w:val="20"/>
          <w:szCs w:val="20"/>
          <w:shd w:val="clear" w:color="auto" w:fill="FFFFFF"/>
          <w:lang w:val="en-US"/>
        </w:rPr>
        <w:t>1977</w:t>
      </w:r>
    </w:p>
    <w:p w:rsidR="0070127A" w:rsidRPr="00F53406" w:rsidRDefault="0070127A" w:rsidP="000E200B">
      <w:pPr>
        <w:pStyle w:val="a4"/>
        <w:spacing w:before="0" w:after="0"/>
        <w:jc w:val="left"/>
        <w:rPr>
          <w:rFonts w:ascii="Arial" w:hAnsi="Arial" w:cs="Arial"/>
          <w:lang w:val="en-US"/>
        </w:rPr>
      </w:pPr>
    </w:p>
  </w:footnote>
  <w:footnote w:id="12">
    <w:p w:rsidR="008C536C" w:rsidRPr="00984D59" w:rsidRDefault="008C536C" w:rsidP="008C536C">
      <w:pPr>
        <w:pStyle w:val="a4"/>
        <w:spacing w:before="0" w:after="0"/>
        <w:jc w:val="left"/>
        <w:rPr>
          <w:rFonts w:ascii="Arial" w:hAnsi="Arial" w:cs="Arial"/>
          <w:lang w:val="en-US"/>
        </w:rPr>
      </w:pPr>
      <w:r w:rsidRPr="00984D59">
        <w:rPr>
          <w:rStyle w:val="a6"/>
          <w:rFonts w:ascii="Arial" w:hAnsi="Arial" w:cs="Arial"/>
        </w:rPr>
        <w:footnoteRef/>
      </w:r>
      <w:r w:rsidRPr="00984D59">
        <w:rPr>
          <w:rFonts w:ascii="Arial" w:hAnsi="Arial" w:cs="Arial"/>
          <w:lang w:val="en-US"/>
        </w:rPr>
        <w:t xml:space="preserve"> </w:t>
      </w:r>
      <w:hyperlink r:id="rId1" w:history="1">
        <w:r w:rsidRPr="00984D59">
          <w:rPr>
            <w:rFonts w:ascii="Arial" w:hAnsi="Arial" w:cs="Arial"/>
            <w:bCs/>
            <w:iCs/>
            <w:color w:val="2A2929"/>
            <w:lang w:val="en-US" w:eastAsia="ru-RU"/>
          </w:rPr>
          <w:t>Migrant Labor in the Persian Gulf. Mehran Kamrava and Zahra Babar (eds.).</w:t>
        </w:r>
      </w:hyperlink>
      <w:r w:rsidRPr="00984D59">
        <w:rPr>
          <w:rFonts w:ascii="Arial" w:hAnsi="Arial" w:cs="Arial"/>
          <w:color w:val="454444"/>
          <w:lang w:val="en-US" w:eastAsia="ru-RU"/>
        </w:rPr>
        <w:t> New York: Columbia University Press, 2012.</w:t>
      </w:r>
    </w:p>
  </w:footnote>
  <w:footnote w:id="13">
    <w:p w:rsidR="008C536C" w:rsidRPr="00992623" w:rsidRDefault="008C536C" w:rsidP="008C536C">
      <w:pPr>
        <w:spacing w:after="0" w:line="240" w:lineRule="auto"/>
        <w:textAlignment w:val="baseline"/>
        <w:outlineLvl w:val="0"/>
        <w:rPr>
          <w:rFonts w:ascii="Arial" w:eastAsia="Times New Roman" w:hAnsi="Arial" w:cs="Arial"/>
          <w:caps/>
          <w:sz w:val="20"/>
          <w:szCs w:val="20"/>
          <w:lang w:val="en-US" w:eastAsia="ru-RU"/>
        </w:rPr>
      </w:pPr>
      <w:r w:rsidRPr="00984D59">
        <w:rPr>
          <w:rStyle w:val="a6"/>
          <w:rFonts w:ascii="Arial" w:hAnsi="Arial" w:cs="Arial"/>
        </w:rPr>
        <w:footnoteRef/>
      </w:r>
      <w:r w:rsidRPr="00984D59">
        <w:rPr>
          <w:rFonts w:ascii="Arial" w:hAnsi="Arial" w:cs="Arial"/>
          <w:lang w:val="en-US"/>
        </w:rPr>
        <w:t xml:space="preserve"> </w:t>
      </w:r>
      <w:hyperlink r:id="rId2" w:history="1">
        <w:r w:rsidRPr="00984D59">
          <w:rPr>
            <w:rFonts w:ascii="Arial" w:eastAsia="Times New Roman" w:hAnsi="Arial" w:cs="Arial"/>
            <w:iCs/>
            <w:sz w:val="20"/>
            <w:szCs w:val="20"/>
            <w:lang w:val="en-US" w:eastAsia="ru-RU"/>
          </w:rPr>
          <w:t>Sam Badger</w:t>
        </w:r>
      </w:hyperlink>
      <w:r w:rsidRPr="00984D59">
        <w:rPr>
          <w:rFonts w:ascii="Arial" w:eastAsia="Times New Roman" w:hAnsi="Arial" w:cs="Arial"/>
          <w:iCs/>
          <w:sz w:val="20"/>
          <w:szCs w:val="20"/>
          <w:lang w:val="en-US" w:eastAsia="ru-RU"/>
        </w:rPr>
        <w:t xml:space="preserve"> and </w:t>
      </w:r>
      <w:hyperlink r:id="rId3" w:history="1">
        <w:r w:rsidRPr="00984D59">
          <w:rPr>
            <w:rFonts w:ascii="Arial" w:eastAsia="Times New Roman" w:hAnsi="Arial" w:cs="Arial"/>
            <w:iCs/>
            <w:sz w:val="20"/>
            <w:szCs w:val="20"/>
            <w:lang w:val="en-US" w:eastAsia="ru-RU"/>
          </w:rPr>
          <w:t>Giorgio Cafiero</w:t>
        </w:r>
      </w:hyperlink>
      <w:r w:rsidRPr="00984D59">
        <w:rPr>
          <w:rFonts w:ascii="Arial" w:eastAsia="Times New Roman" w:hAnsi="Arial" w:cs="Arial"/>
          <w:iCs/>
          <w:sz w:val="20"/>
          <w:szCs w:val="20"/>
          <w:lang w:val="en-US" w:eastAsia="ru-RU"/>
        </w:rPr>
        <w:t xml:space="preserve">, </w:t>
      </w:r>
      <w:r w:rsidRPr="00984D59">
        <w:rPr>
          <w:rFonts w:ascii="Arial" w:eastAsia="Times New Roman" w:hAnsi="Arial" w:cs="Arial"/>
          <w:bCs/>
          <w:kern w:val="36"/>
          <w:sz w:val="20"/>
          <w:szCs w:val="20"/>
          <w:lang w:val="en-US" w:eastAsia="ru-RU"/>
        </w:rPr>
        <w:t xml:space="preserve">Kingdom of Slaves in the Persian Gulf. </w:t>
      </w:r>
      <w:hyperlink r:id="rId4" w:history="1">
        <w:r w:rsidRPr="00984D59">
          <w:rPr>
            <w:rFonts w:ascii="Arial" w:eastAsia="Times New Roman" w:hAnsi="Arial" w:cs="Arial"/>
            <w:iCs/>
            <w:sz w:val="20"/>
            <w:szCs w:val="20"/>
            <w:lang w:val="en-US" w:eastAsia="ru-RU"/>
          </w:rPr>
          <w:t>Foreign</w:t>
        </w:r>
        <w:r w:rsidRPr="00992623">
          <w:rPr>
            <w:rFonts w:ascii="Arial" w:eastAsia="Times New Roman" w:hAnsi="Arial" w:cs="Arial"/>
            <w:iCs/>
            <w:sz w:val="20"/>
            <w:szCs w:val="20"/>
            <w:lang w:val="en-US" w:eastAsia="ru-RU"/>
          </w:rPr>
          <w:t xml:space="preserve"> </w:t>
        </w:r>
        <w:r w:rsidRPr="00984D59">
          <w:rPr>
            <w:rFonts w:ascii="Arial" w:eastAsia="Times New Roman" w:hAnsi="Arial" w:cs="Arial"/>
            <w:iCs/>
            <w:sz w:val="20"/>
            <w:szCs w:val="20"/>
            <w:lang w:val="en-US" w:eastAsia="ru-RU"/>
          </w:rPr>
          <w:t>Policy</w:t>
        </w:r>
        <w:r w:rsidRPr="00992623">
          <w:rPr>
            <w:rFonts w:ascii="Arial" w:eastAsia="Times New Roman" w:hAnsi="Arial" w:cs="Arial"/>
            <w:iCs/>
            <w:sz w:val="20"/>
            <w:szCs w:val="20"/>
            <w:lang w:val="en-US" w:eastAsia="ru-RU"/>
          </w:rPr>
          <w:t>.</w:t>
        </w:r>
      </w:hyperlink>
      <w:r w:rsidRPr="00992623">
        <w:rPr>
          <w:rFonts w:ascii="Arial" w:eastAsia="Times New Roman" w:hAnsi="Arial" w:cs="Arial"/>
          <w:iCs/>
          <w:sz w:val="20"/>
          <w:szCs w:val="20"/>
          <w:lang w:val="en-US" w:eastAsia="ru-RU"/>
        </w:rPr>
        <w:t xml:space="preserve"> </w:t>
      </w:r>
      <w:r w:rsidR="00C42CED">
        <w:rPr>
          <w:rFonts w:ascii="Arial" w:eastAsia="Times New Roman" w:hAnsi="Arial" w:cs="Arial"/>
          <w:iCs/>
          <w:sz w:val="20"/>
          <w:szCs w:val="20"/>
          <w:lang w:val="en-US" w:eastAsia="ru-RU"/>
        </w:rPr>
        <w:t xml:space="preserve">September </w:t>
      </w:r>
      <w:r w:rsidRPr="00992623">
        <w:rPr>
          <w:rFonts w:ascii="Arial" w:eastAsia="Times New Roman" w:hAnsi="Arial" w:cs="Arial"/>
          <w:caps/>
          <w:sz w:val="20"/>
          <w:szCs w:val="20"/>
          <w:lang w:val="en-US" w:eastAsia="ru-RU"/>
        </w:rPr>
        <w:t>16, 2014</w:t>
      </w:r>
    </w:p>
    <w:p w:rsidR="008C536C" w:rsidRPr="00992623" w:rsidRDefault="008C536C" w:rsidP="008C536C">
      <w:pPr>
        <w:pStyle w:val="a4"/>
        <w:rPr>
          <w:rFonts w:ascii="Arial" w:hAnsi="Arial" w:cs="Arial"/>
          <w:lang w:val="en-US"/>
        </w:rPr>
      </w:pPr>
    </w:p>
  </w:footnote>
  <w:footnote w:id="14">
    <w:p w:rsidR="00A659A4" w:rsidRPr="00992623" w:rsidRDefault="00A659A4" w:rsidP="00A659A4">
      <w:pPr>
        <w:pStyle w:val="a4"/>
        <w:jc w:val="left"/>
        <w:rPr>
          <w:rFonts w:ascii="Arial" w:hAnsi="Arial" w:cs="Arial"/>
          <w:lang w:val="en-US"/>
        </w:rPr>
      </w:pPr>
      <w:r w:rsidRPr="003B46C3">
        <w:rPr>
          <w:rStyle w:val="a6"/>
          <w:rFonts w:ascii="Arial" w:hAnsi="Arial" w:cs="Arial"/>
        </w:rPr>
        <w:footnoteRef/>
      </w:r>
      <w:r w:rsidRPr="00992623">
        <w:rPr>
          <w:rFonts w:ascii="Arial" w:hAnsi="Arial" w:cs="Arial"/>
          <w:lang w:val="en-US"/>
        </w:rPr>
        <w:t xml:space="preserve"> </w:t>
      </w:r>
      <w:r w:rsidRPr="003B46C3">
        <w:rPr>
          <w:rFonts w:ascii="Arial" w:hAnsi="Arial" w:cs="Arial"/>
        </w:rPr>
        <w:t>Исключение</w:t>
      </w:r>
      <w:r w:rsidRPr="00992623">
        <w:rPr>
          <w:rFonts w:ascii="Arial" w:hAnsi="Arial" w:cs="Arial"/>
          <w:lang w:val="en-US"/>
        </w:rPr>
        <w:t xml:space="preserve"> </w:t>
      </w:r>
      <w:r w:rsidRPr="003B46C3">
        <w:rPr>
          <w:rFonts w:ascii="Arial" w:hAnsi="Arial" w:cs="Arial"/>
        </w:rPr>
        <w:t>составляет</w:t>
      </w:r>
      <w:r w:rsidRPr="00992623">
        <w:rPr>
          <w:rFonts w:ascii="Arial" w:hAnsi="Arial" w:cs="Arial"/>
          <w:lang w:val="en-US"/>
        </w:rPr>
        <w:t xml:space="preserve"> </w:t>
      </w:r>
      <w:r w:rsidRPr="003B46C3">
        <w:rPr>
          <w:rFonts w:ascii="Arial" w:hAnsi="Arial" w:cs="Arial"/>
        </w:rPr>
        <w:t>Израиль</w:t>
      </w:r>
      <w:r w:rsidRPr="00992623">
        <w:rPr>
          <w:rFonts w:ascii="Arial" w:hAnsi="Arial" w:cs="Arial"/>
          <w:lang w:val="en-US"/>
        </w:rPr>
        <w:t>.</w:t>
      </w:r>
    </w:p>
  </w:footnote>
  <w:footnote w:id="15">
    <w:p w:rsidR="002802C6" w:rsidRPr="005320A4" w:rsidRDefault="002802C6" w:rsidP="002802C6">
      <w:pPr>
        <w:pStyle w:val="a4"/>
        <w:jc w:val="left"/>
        <w:rPr>
          <w:rFonts w:ascii="Arial" w:hAnsi="Arial" w:cs="Arial"/>
          <w:lang w:val="en-US"/>
        </w:rPr>
      </w:pPr>
      <w:r w:rsidRPr="005320A4">
        <w:rPr>
          <w:rStyle w:val="a6"/>
          <w:rFonts w:ascii="Arial" w:hAnsi="Arial" w:cs="Arial"/>
        </w:rPr>
        <w:footnoteRef/>
      </w:r>
      <w:r w:rsidRPr="005320A4">
        <w:rPr>
          <w:rFonts w:ascii="Arial" w:hAnsi="Arial" w:cs="Arial"/>
          <w:lang w:val="en-US"/>
        </w:rPr>
        <w:t xml:space="preserve"> </w:t>
      </w:r>
      <w:r w:rsidRPr="005320A4">
        <w:rPr>
          <w:rFonts w:ascii="Arial" w:hAnsi="Arial" w:cs="Arial"/>
          <w:color w:val="000000"/>
          <w:shd w:val="clear" w:color="auto" w:fill="FFFFFF"/>
          <w:lang w:val="en-US"/>
        </w:rPr>
        <w:t xml:space="preserve">U.S. Department of Homeland Security,  Office of Immigration Statistics, </w:t>
      </w:r>
      <w:r w:rsidRPr="005320A4">
        <w:rPr>
          <w:rFonts w:ascii="Arial" w:hAnsi="Arial" w:cs="Arial"/>
          <w:bdr w:val="none" w:sz="0" w:space="0" w:color="auto" w:frame="1"/>
          <w:shd w:val="clear" w:color="auto" w:fill="FFFFFF"/>
          <w:lang w:val="en-US"/>
        </w:rPr>
        <w:t xml:space="preserve"> Yearbooks of Immigration Statistics </w:t>
      </w:r>
      <w:r w:rsidRPr="005320A4">
        <w:rPr>
          <w:rFonts w:ascii="Arial" w:hAnsi="Arial" w:cs="Arial"/>
          <w:bdr w:val="none" w:sz="0" w:space="0" w:color="auto" w:frame="1"/>
          <w:shd w:val="clear" w:color="auto" w:fill="FFFFFF"/>
        </w:rPr>
        <w:t>за</w:t>
      </w:r>
      <w:r w:rsidRPr="005320A4">
        <w:rPr>
          <w:rFonts w:ascii="Arial" w:hAnsi="Arial" w:cs="Arial"/>
          <w:bdr w:val="none" w:sz="0" w:space="0" w:color="auto" w:frame="1"/>
          <w:shd w:val="clear" w:color="auto" w:fill="FFFFFF"/>
          <w:lang w:val="en-US"/>
        </w:rPr>
        <w:t xml:space="preserve"> </w:t>
      </w:r>
      <w:r w:rsidRPr="005320A4">
        <w:rPr>
          <w:rFonts w:ascii="Arial" w:hAnsi="Arial" w:cs="Arial"/>
          <w:bdr w:val="none" w:sz="0" w:space="0" w:color="auto" w:frame="1"/>
          <w:shd w:val="clear" w:color="auto" w:fill="FFFFFF"/>
        </w:rPr>
        <w:t>разные</w:t>
      </w:r>
      <w:r w:rsidRPr="005320A4">
        <w:rPr>
          <w:rFonts w:ascii="Arial" w:hAnsi="Arial" w:cs="Arial"/>
          <w:bdr w:val="none" w:sz="0" w:space="0" w:color="auto" w:frame="1"/>
          <w:shd w:val="clear" w:color="auto" w:fill="FFFFFF"/>
          <w:lang w:val="en-US"/>
        </w:rPr>
        <w:t xml:space="preserve"> </w:t>
      </w:r>
      <w:r w:rsidRPr="005320A4">
        <w:rPr>
          <w:rFonts w:ascii="Arial" w:hAnsi="Arial" w:cs="Arial"/>
          <w:bdr w:val="none" w:sz="0" w:space="0" w:color="auto" w:frame="1"/>
          <w:shd w:val="clear" w:color="auto" w:fill="FFFFFF"/>
        </w:rPr>
        <w:t>годы</w:t>
      </w:r>
      <w:r w:rsidRPr="005320A4">
        <w:rPr>
          <w:rFonts w:ascii="Arial" w:hAnsi="Arial" w:cs="Arial"/>
          <w:bdr w:val="none" w:sz="0" w:space="0" w:color="auto" w:frame="1"/>
          <w:shd w:val="clear" w:color="auto" w:fill="FFFFFF"/>
          <w:lang w:val="en-US"/>
        </w:rPr>
        <w:t>.</w:t>
      </w:r>
    </w:p>
  </w:footnote>
  <w:footnote w:id="16">
    <w:p w:rsidR="00A9264B" w:rsidRPr="005320A4" w:rsidRDefault="00A9264B" w:rsidP="00DC111A">
      <w:pPr>
        <w:spacing w:line="240" w:lineRule="auto"/>
        <w:rPr>
          <w:rFonts w:ascii="Arial" w:hAnsi="Arial" w:cs="Arial"/>
          <w:lang w:val="en-US"/>
        </w:rPr>
      </w:pPr>
      <w:r w:rsidRPr="005320A4">
        <w:rPr>
          <w:rStyle w:val="a6"/>
          <w:rFonts w:ascii="Arial" w:hAnsi="Arial" w:cs="Arial"/>
          <w:sz w:val="20"/>
          <w:szCs w:val="20"/>
        </w:rPr>
        <w:footnoteRef/>
      </w:r>
      <w:r w:rsidRPr="005320A4">
        <w:rPr>
          <w:rFonts w:ascii="Arial" w:hAnsi="Arial" w:cs="Arial"/>
          <w:sz w:val="20"/>
          <w:szCs w:val="20"/>
          <w:lang w:val="en-US"/>
        </w:rPr>
        <w:t xml:space="preserve"> </w:t>
      </w:r>
      <w:r w:rsidR="00DC111A" w:rsidRPr="005320A4">
        <w:rPr>
          <w:rFonts w:ascii="Arial" w:hAnsi="Arial" w:cs="Arial"/>
          <w:sz w:val="20"/>
          <w:szCs w:val="20"/>
        </w:rPr>
        <w:t>См</w:t>
      </w:r>
      <w:r w:rsidR="00DC111A" w:rsidRPr="005320A4">
        <w:rPr>
          <w:rFonts w:ascii="Arial" w:hAnsi="Arial" w:cs="Arial"/>
          <w:sz w:val="20"/>
          <w:szCs w:val="20"/>
          <w:lang w:val="en-US"/>
        </w:rPr>
        <w:t xml:space="preserve">., </w:t>
      </w:r>
      <w:r w:rsidR="00DC111A" w:rsidRPr="005320A4">
        <w:rPr>
          <w:rFonts w:ascii="Arial" w:hAnsi="Arial" w:cs="Arial"/>
          <w:sz w:val="20"/>
          <w:szCs w:val="20"/>
        </w:rPr>
        <w:t>например</w:t>
      </w:r>
      <w:r w:rsidR="00DC111A" w:rsidRPr="005320A4">
        <w:rPr>
          <w:rFonts w:ascii="Arial" w:hAnsi="Arial" w:cs="Arial"/>
          <w:sz w:val="20"/>
          <w:szCs w:val="20"/>
          <w:lang w:val="en-US"/>
        </w:rPr>
        <w:t xml:space="preserve">, The Independent commission on migration to Germany “Structuring immigration – Fostering Integration”, Report, 2001; Home Office,  Secure Borders, Safe Haven: Integration with Diversity in Modern Britain. </w:t>
      </w:r>
      <w:r w:rsidR="00DC111A" w:rsidRPr="005320A4">
        <w:rPr>
          <w:rFonts w:ascii="Arial" w:hAnsi="Arial" w:cs="Arial"/>
          <w:sz w:val="20"/>
          <w:szCs w:val="20"/>
          <w:lang w:val="es-ES"/>
        </w:rPr>
        <w:t xml:space="preserve">2002; </w:t>
      </w:r>
      <w:r w:rsidR="00DC111A" w:rsidRPr="005320A4">
        <w:rPr>
          <w:rFonts w:ascii="Arial" w:hAnsi="Arial" w:cs="Arial"/>
          <w:sz w:val="20"/>
          <w:szCs w:val="20"/>
          <w:lang w:val="en-US"/>
        </w:rPr>
        <w:t>Ministry of the Interior, Intervention de M. Nicolas Sarkozy, Press Conference, July 24, 2006.</w:t>
      </w:r>
    </w:p>
  </w:footnote>
  <w:footnote w:id="17">
    <w:p w:rsidR="00343434" w:rsidRPr="005320A4" w:rsidRDefault="00343434" w:rsidP="00DC111A">
      <w:pPr>
        <w:pStyle w:val="a9"/>
        <w:rPr>
          <w:rFonts w:ascii="Arial" w:hAnsi="Arial"/>
          <w:lang w:val="en-US"/>
        </w:rPr>
      </w:pPr>
      <w:r w:rsidRPr="005320A4">
        <w:rPr>
          <w:rStyle w:val="a6"/>
          <w:rFonts w:ascii="Arial" w:hAnsi="Arial" w:cs="Arial"/>
        </w:rPr>
        <w:footnoteRef/>
      </w:r>
      <w:r w:rsidRPr="005320A4">
        <w:rPr>
          <w:rFonts w:ascii="Arial" w:hAnsi="Arial"/>
          <w:lang w:val="de-DE"/>
        </w:rPr>
        <w:t xml:space="preserve"> </w:t>
      </w:r>
      <w:r w:rsidR="00037930" w:rsidRPr="005320A4">
        <w:rPr>
          <w:rFonts w:ascii="Arial" w:hAnsi="Arial"/>
          <w:iCs/>
          <w:color w:val="252525"/>
          <w:shd w:val="clear" w:color="auto" w:fill="FFFFFF"/>
          <w:lang w:val="de-DE"/>
        </w:rPr>
        <w:t>Bundesamt für Migration und Flüchtlinge (</w:t>
      </w:r>
      <w:r w:rsidRPr="005320A4">
        <w:rPr>
          <w:rFonts w:ascii="Arial" w:hAnsi="Arial"/>
          <w:lang w:val="de-DE"/>
        </w:rPr>
        <w:t>BAMF</w:t>
      </w:r>
      <w:r w:rsidR="00037930" w:rsidRPr="005320A4">
        <w:rPr>
          <w:rFonts w:ascii="Arial" w:hAnsi="Arial"/>
          <w:lang w:val="de-DE"/>
        </w:rPr>
        <w:t>)</w:t>
      </w:r>
      <w:r w:rsidRPr="005320A4">
        <w:rPr>
          <w:rFonts w:ascii="Arial" w:hAnsi="Arial"/>
          <w:lang w:val="de-DE"/>
        </w:rPr>
        <w:t xml:space="preserve">, Migration </w:t>
      </w:r>
      <w:proofErr w:type="spellStart"/>
      <w:r w:rsidRPr="005320A4">
        <w:rPr>
          <w:rFonts w:ascii="Arial" w:hAnsi="Arial"/>
          <w:lang w:val="de-DE"/>
        </w:rPr>
        <w:t>to</w:t>
      </w:r>
      <w:proofErr w:type="spellEnd"/>
      <w:r w:rsidRPr="005320A4">
        <w:rPr>
          <w:rFonts w:ascii="Arial" w:hAnsi="Arial"/>
          <w:lang w:val="de-DE"/>
        </w:rPr>
        <w:t xml:space="preserve"> Germany. </w:t>
      </w:r>
      <w:r w:rsidRPr="005320A4">
        <w:rPr>
          <w:rFonts w:ascii="Arial" w:hAnsi="Arial"/>
          <w:lang w:val="en-US"/>
        </w:rPr>
        <w:t>Http://www.bamf.de/EN/Migration/migration-node.htm</w:t>
      </w:r>
    </w:p>
  </w:footnote>
  <w:footnote w:id="18">
    <w:p w:rsidR="00DC111A" w:rsidRPr="005320A4" w:rsidRDefault="00037930" w:rsidP="00DC111A">
      <w:pPr>
        <w:pStyle w:val="a9"/>
        <w:rPr>
          <w:rStyle w:val="a6"/>
          <w:rFonts w:ascii="Arial" w:hAnsi="Arial" w:cs="Arial"/>
          <w:vertAlign w:val="baseline"/>
        </w:rPr>
      </w:pPr>
      <w:r w:rsidRPr="005320A4">
        <w:rPr>
          <w:rStyle w:val="a6"/>
          <w:rFonts w:ascii="Arial" w:hAnsi="Arial" w:cs="Arial"/>
          <w:vertAlign w:val="baseline"/>
        </w:rPr>
        <w:footnoteRef/>
      </w:r>
      <w:r w:rsidRPr="005320A4">
        <w:rPr>
          <w:rStyle w:val="a6"/>
          <w:rFonts w:ascii="Arial" w:hAnsi="Arial" w:cs="Arial"/>
          <w:vertAlign w:val="baseline"/>
        </w:rPr>
        <w:t xml:space="preserve"> </w:t>
      </w:r>
      <w:proofErr w:type="spellStart"/>
      <w:r w:rsidR="00DC111A" w:rsidRPr="005320A4">
        <w:rPr>
          <w:rStyle w:val="a6"/>
          <w:rFonts w:ascii="Arial" w:hAnsi="Arial" w:cs="Arial"/>
          <w:vertAlign w:val="baseline"/>
        </w:rPr>
        <w:t>Papademetriou</w:t>
      </w:r>
      <w:proofErr w:type="spellEnd"/>
      <w:r w:rsidR="00DC111A" w:rsidRPr="005320A4">
        <w:rPr>
          <w:rStyle w:val="a6"/>
          <w:rFonts w:ascii="Arial" w:hAnsi="Arial" w:cs="Arial"/>
          <w:vertAlign w:val="baseline"/>
        </w:rPr>
        <w:t xml:space="preserve"> D. ,  Somerville W. and H. Tanaka Hybrid Immigrant-Selection Systems: The Next Generation of Economic Migration Schemes. MPI Report. October 2008.  </w:t>
      </w:r>
    </w:p>
    <w:p w:rsidR="00037930" w:rsidRPr="00C452F3" w:rsidRDefault="00037930" w:rsidP="00EB7374">
      <w:pPr>
        <w:pStyle w:val="a4"/>
        <w:spacing w:before="0" w:after="0"/>
        <w:jc w:val="left"/>
        <w:rPr>
          <w:rFonts w:ascii="Arial" w:hAnsi="Arial" w:cs="Arial"/>
          <w:lang w:val="en-US"/>
        </w:rPr>
      </w:pPr>
    </w:p>
  </w:footnote>
  <w:footnote w:id="19">
    <w:p w:rsidR="00EB7374" w:rsidRPr="005320A4" w:rsidRDefault="00EB7374" w:rsidP="00C452F3">
      <w:pPr>
        <w:pStyle w:val="a4"/>
        <w:spacing w:before="0" w:after="0"/>
        <w:jc w:val="both"/>
        <w:rPr>
          <w:rFonts w:ascii="Arial" w:hAnsi="Arial" w:cs="Arial"/>
          <w:lang w:val="en-US"/>
        </w:rPr>
      </w:pPr>
      <w:r w:rsidRPr="005320A4">
        <w:rPr>
          <w:rStyle w:val="a6"/>
          <w:rFonts w:ascii="Arial" w:hAnsi="Arial" w:cs="Arial"/>
        </w:rPr>
        <w:footnoteRef/>
      </w:r>
      <w:r w:rsidRPr="005320A4">
        <w:rPr>
          <w:rFonts w:ascii="Arial" w:hAnsi="Arial" w:cs="Arial"/>
          <w:lang w:val="en-US"/>
        </w:rPr>
        <w:t xml:space="preserve"> Coleman D. International migrants in Europe: adjustment and integration process and policies. International Migration: </w:t>
      </w:r>
      <w:proofErr w:type="gramStart"/>
      <w:r w:rsidRPr="005320A4">
        <w:rPr>
          <w:rFonts w:ascii="Arial" w:hAnsi="Arial" w:cs="Arial"/>
          <w:lang w:val="en-US"/>
        </w:rPr>
        <w:t>Regional  process</w:t>
      </w:r>
      <w:proofErr w:type="gramEnd"/>
      <w:r w:rsidRPr="005320A4">
        <w:rPr>
          <w:rFonts w:ascii="Arial" w:hAnsi="Arial" w:cs="Arial"/>
          <w:lang w:val="en-US"/>
        </w:rPr>
        <w:t xml:space="preserve"> and Responses. No 7. UNECE, 1994. </w:t>
      </w:r>
    </w:p>
  </w:footnote>
  <w:footnote w:id="20">
    <w:p w:rsidR="00EB7374" w:rsidRPr="005320A4" w:rsidRDefault="00EB7374" w:rsidP="00C452F3">
      <w:pPr>
        <w:pStyle w:val="a4"/>
        <w:spacing w:before="0" w:after="0"/>
        <w:jc w:val="both"/>
        <w:rPr>
          <w:rFonts w:ascii="Arial" w:hAnsi="Arial" w:cs="Arial"/>
          <w:lang w:val="en-US"/>
        </w:rPr>
      </w:pPr>
      <w:r w:rsidRPr="005320A4">
        <w:rPr>
          <w:rStyle w:val="a6"/>
          <w:rFonts w:ascii="Arial" w:hAnsi="Arial" w:cs="Arial"/>
        </w:rPr>
        <w:footnoteRef/>
      </w:r>
      <w:r w:rsidRPr="005320A4">
        <w:rPr>
          <w:rFonts w:ascii="Arial" w:hAnsi="Arial" w:cs="Arial"/>
          <w:lang w:val="en-US"/>
        </w:rPr>
        <w:t xml:space="preserve"> </w:t>
      </w:r>
      <w:r w:rsidRPr="005320A4">
        <w:rPr>
          <w:rFonts w:ascii="Arial" w:hAnsi="Arial" w:cs="Arial"/>
        </w:rPr>
        <w:t>См</w:t>
      </w:r>
      <w:r w:rsidRPr="005320A4">
        <w:rPr>
          <w:rFonts w:ascii="Arial" w:hAnsi="Arial" w:cs="Arial"/>
          <w:lang w:val="en-US"/>
        </w:rPr>
        <w:t xml:space="preserve">., </w:t>
      </w:r>
      <w:r w:rsidRPr="005320A4">
        <w:rPr>
          <w:rFonts w:ascii="Arial" w:hAnsi="Arial" w:cs="Arial"/>
        </w:rPr>
        <w:t>например</w:t>
      </w:r>
      <w:r w:rsidRPr="005320A4">
        <w:rPr>
          <w:rFonts w:ascii="Arial" w:hAnsi="Arial" w:cs="Arial"/>
          <w:lang w:val="en-US"/>
        </w:rPr>
        <w:t xml:space="preserve">, </w:t>
      </w:r>
      <w:r w:rsidR="00F1575C" w:rsidRPr="005320A4">
        <w:rPr>
          <w:rFonts w:ascii="Arial" w:hAnsi="Arial" w:cs="Arial"/>
          <w:color w:val="000000"/>
          <w:lang w:val="en-US"/>
        </w:rPr>
        <w:t xml:space="preserve">Berry </w:t>
      </w:r>
      <w:r w:rsidRPr="005320A4">
        <w:rPr>
          <w:rFonts w:ascii="Arial" w:hAnsi="Arial" w:cs="Arial"/>
          <w:color w:val="000000"/>
          <w:lang w:val="en-US"/>
        </w:rPr>
        <w:t>J</w:t>
      </w:r>
      <w:r w:rsidR="00F1575C" w:rsidRPr="00F1575C">
        <w:rPr>
          <w:rFonts w:ascii="Arial" w:hAnsi="Arial" w:cs="Arial"/>
          <w:color w:val="000000"/>
          <w:lang w:val="en-US"/>
        </w:rPr>
        <w:t>.</w:t>
      </w:r>
      <w:r w:rsidRPr="005320A4">
        <w:rPr>
          <w:rFonts w:ascii="Arial" w:hAnsi="Arial" w:cs="Arial"/>
          <w:color w:val="000000"/>
          <w:lang w:val="en-US"/>
        </w:rPr>
        <w:t>W.</w:t>
      </w:r>
      <w:r w:rsidR="00F1575C" w:rsidRPr="00F1575C">
        <w:rPr>
          <w:rFonts w:ascii="Arial" w:hAnsi="Arial" w:cs="Arial"/>
          <w:color w:val="000000"/>
          <w:lang w:val="en-US"/>
        </w:rPr>
        <w:t>,</w:t>
      </w:r>
      <w:r w:rsidRPr="005320A4">
        <w:rPr>
          <w:rFonts w:ascii="Arial" w:hAnsi="Arial" w:cs="Arial"/>
          <w:color w:val="000000"/>
          <w:lang w:val="en-US"/>
        </w:rPr>
        <w:t xml:space="preserve"> </w:t>
      </w:r>
      <w:r w:rsidRPr="005320A4">
        <w:rPr>
          <w:rFonts w:ascii="Arial" w:hAnsi="Arial" w:cs="Arial"/>
          <w:bCs/>
          <w:color w:val="000000"/>
          <w:lang w:val="en-US"/>
        </w:rPr>
        <w:t>Immigration</w:t>
      </w:r>
      <w:r w:rsidRPr="005320A4">
        <w:rPr>
          <w:rFonts w:ascii="Arial" w:hAnsi="Arial" w:cs="Arial"/>
          <w:color w:val="000000"/>
          <w:lang w:val="en-US"/>
        </w:rPr>
        <w:t xml:space="preserve">, </w:t>
      </w:r>
      <w:r w:rsidRPr="005320A4">
        <w:rPr>
          <w:rFonts w:ascii="Arial" w:hAnsi="Arial" w:cs="Arial"/>
          <w:bCs/>
          <w:color w:val="000000"/>
          <w:lang w:val="en-US"/>
        </w:rPr>
        <w:t>Acculturation</w:t>
      </w:r>
      <w:r w:rsidRPr="005320A4">
        <w:rPr>
          <w:rFonts w:ascii="Arial" w:hAnsi="Arial" w:cs="Arial"/>
          <w:color w:val="000000"/>
          <w:lang w:val="en-US"/>
        </w:rPr>
        <w:t xml:space="preserve">, and Adaptation. </w:t>
      </w:r>
      <w:proofErr w:type="gramStart"/>
      <w:r w:rsidRPr="005320A4">
        <w:rPr>
          <w:rFonts w:ascii="Arial" w:hAnsi="Arial" w:cs="Arial"/>
          <w:color w:val="000000"/>
          <w:lang w:val="en-US"/>
        </w:rPr>
        <w:t xml:space="preserve">Applied </w:t>
      </w:r>
      <w:r w:rsidR="00F1575C">
        <w:rPr>
          <w:rFonts w:ascii="Arial" w:hAnsi="Arial" w:cs="Arial"/>
          <w:color w:val="000000"/>
          <w:lang w:val="en-US"/>
        </w:rPr>
        <w:t>P</w:t>
      </w:r>
      <w:r w:rsidRPr="005320A4">
        <w:rPr>
          <w:rFonts w:ascii="Arial" w:hAnsi="Arial" w:cs="Arial"/>
          <w:color w:val="000000"/>
          <w:lang w:val="en-US"/>
        </w:rPr>
        <w:t xml:space="preserve">sychology: an </w:t>
      </w:r>
      <w:r w:rsidR="00F1575C">
        <w:rPr>
          <w:rFonts w:ascii="Arial" w:hAnsi="Arial" w:cs="Arial"/>
          <w:color w:val="000000"/>
          <w:lang w:val="en-US"/>
        </w:rPr>
        <w:t>I</w:t>
      </w:r>
      <w:r w:rsidRPr="005320A4">
        <w:rPr>
          <w:rFonts w:ascii="Arial" w:hAnsi="Arial" w:cs="Arial"/>
          <w:color w:val="000000"/>
          <w:lang w:val="en-US"/>
        </w:rPr>
        <w:t xml:space="preserve">nternational </w:t>
      </w:r>
      <w:r w:rsidR="00F1575C">
        <w:rPr>
          <w:rFonts w:ascii="Arial" w:hAnsi="Arial" w:cs="Arial"/>
          <w:color w:val="000000"/>
          <w:lang w:val="en-US"/>
        </w:rPr>
        <w:t>R</w:t>
      </w:r>
      <w:r w:rsidRPr="005320A4">
        <w:rPr>
          <w:rFonts w:ascii="Arial" w:hAnsi="Arial" w:cs="Arial"/>
          <w:color w:val="000000"/>
          <w:lang w:val="en-US"/>
        </w:rPr>
        <w:t>eview, 1997.</w:t>
      </w:r>
      <w:proofErr w:type="gramEnd"/>
      <w:r w:rsidR="00F1575C">
        <w:rPr>
          <w:rFonts w:ascii="Arial" w:hAnsi="Arial" w:cs="Arial"/>
          <w:color w:val="000000"/>
        </w:rPr>
        <w:t xml:space="preserve"> </w:t>
      </w:r>
      <w:proofErr w:type="gramStart"/>
      <w:r w:rsidR="00F1575C">
        <w:rPr>
          <w:rFonts w:ascii="Arial" w:hAnsi="Arial" w:cs="Arial"/>
          <w:color w:val="000000"/>
          <w:lang w:val="en-US"/>
        </w:rPr>
        <w:t xml:space="preserve">Vol. </w:t>
      </w:r>
      <w:r w:rsidRPr="005320A4">
        <w:rPr>
          <w:rFonts w:ascii="Arial" w:hAnsi="Arial" w:cs="Arial"/>
          <w:color w:val="000000"/>
          <w:lang w:val="en-US"/>
        </w:rPr>
        <w:t>46 (1).</w:t>
      </w:r>
      <w:proofErr w:type="gramEnd"/>
      <w:r w:rsidRPr="005320A4">
        <w:rPr>
          <w:rFonts w:ascii="Arial" w:hAnsi="Arial" w:cs="Arial"/>
          <w:color w:val="000000"/>
          <w:lang w:val="en-US"/>
        </w:rPr>
        <w:t xml:space="preserve"> 5-68 </w:t>
      </w:r>
    </w:p>
  </w:footnote>
  <w:footnote w:id="21">
    <w:p w:rsidR="00EB7374" w:rsidRPr="005320A4" w:rsidRDefault="00EB7374" w:rsidP="00C452F3">
      <w:pPr>
        <w:pStyle w:val="a4"/>
        <w:jc w:val="both"/>
        <w:rPr>
          <w:rFonts w:ascii="Arial" w:hAnsi="Arial" w:cs="Arial"/>
          <w:lang w:val="en-US"/>
        </w:rPr>
      </w:pPr>
      <w:r w:rsidRPr="005320A4">
        <w:rPr>
          <w:rStyle w:val="a6"/>
          <w:rFonts w:ascii="Arial" w:hAnsi="Arial" w:cs="Arial"/>
        </w:rPr>
        <w:footnoteRef/>
      </w:r>
      <w:r w:rsidRPr="005320A4">
        <w:rPr>
          <w:rFonts w:ascii="Arial" w:hAnsi="Arial" w:cs="Arial"/>
          <w:lang w:val="en-US"/>
        </w:rPr>
        <w:t xml:space="preserve"> </w:t>
      </w:r>
      <w:proofErr w:type="spellStart"/>
      <w:proofErr w:type="gramStart"/>
      <w:r w:rsidRPr="00F1575C">
        <w:rPr>
          <w:rFonts w:ascii="Arial" w:hAnsi="Arial" w:cs="Arial"/>
          <w:iCs/>
          <w:lang w:val="en-US"/>
        </w:rPr>
        <w:t>Cryderman</w:t>
      </w:r>
      <w:proofErr w:type="spellEnd"/>
      <w:r w:rsidRPr="00F1575C">
        <w:rPr>
          <w:rFonts w:ascii="Arial" w:hAnsi="Arial" w:cs="Arial"/>
          <w:iCs/>
          <w:lang w:val="en-US"/>
        </w:rPr>
        <w:t xml:space="preserve"> B.K., </w:t>
      </w:r>
      <w:proofErr w:type="spellStart"/>
      <w:r w:rsidRPr="00F1575C">
        <w:rPr>
          <w:rFonts w:ascii="Arial" w:hAnsi="Arial" w:cs="Arial"/>
          <w:iCs/>
          <w:lang w:val="en-US"/>
        </w:rPr>
        <w:t>Fleras</w:t>
      </w:r>
      <w:proofErr w:type="spellEnd"/>
      <w:r w:rsidRPr="00F1575C">
        <w:rPr>
          <w:rFonts w:ascii="Arial" w:hAnsi="Arial" w:cs="Arial"/>
          <w:iCs/>
          <w:lang w:val="en-US"/>
        </w:rPr>
        <w:t xml:space="preserve"> A., O’Toole C.N.</w:t>
      </w:r>
      <w:r w:rsidRPr="005320A4">
        <w:rPr>
          <w:rFonts w:ascii="Arial" w:hAnsi="Arial" w:cs="Arial"/>
          <w:lang w:val="en-US"/>
        </w:rPr>
        <w:t xml:space="preserve"> Police, Race and Ethnicity.</w:t>
      </w:r>
      <w:proofErr w:type="gramEnd"/>
      <w:r w:rsidRPr="005320A4">
        <w:rPr>
          <w:rFonts w:ascii="Arial" w:hAnsi="Arial" w:cs="Arial"/>
          <w:lang w:val="en-US"/>
        </w:rPr>
        <w:t xml:space="preserve"> A Guide for Law Enforcement Officers, </w:t>
      </w:r>
      <w:smartTag w:uri="urn:schemas-microsoft-com:office:smarttags" w:element="City">
        <w:smartTag w:uri="urn:schemas-microsoft-com:office:smarttags" w:element="place">
          <w:r w:rsidRPr="005320A4">
            <w:rPr>
              <w:rFonts w:ascii="Arial" w:hAnsi="Arial" w:cs="Arial"/>
              <w:lang w:val="en-US"/>
            </w:rPr>
            <w:t>Toronto</w:t>
          </w:r>
        </w:smartTag>
      </w:smartTag>
      <w:r w:rsidRPr="005320A4">
        <w:rPr>
          <w:rFonts w:ascii="Arial" w:hAnsi="Arial" w:cs="Arial"/>
          <w:lang w:val="en-US"/>
        </w:rPr>
        <w:t xml:space="preserve"> and Vancouver, 1998, P. 20.</w:t>
      </w:r>
    </w:p>
  </w:footnote>
  <w:footnote w:id="22">
    <w:p w:rsidR="004725CC" w:rsidRPr="00C452F3" w:rsidRDefault="004725CC" w:rsidP="004725CC">
      <w:pPr>
        <w:pStyle w:val="a4"/>
        <w:jc w:val="both"/>
        <w:rPr>
          <w:rFonts w:ascii="Arial" w:hAnsi="Arial" w:cs="Arial"/>
        </w:rPr>
      </w:pPr>
      <w:r w:rsidRPr="00C452F3">
        <w:rPr>
          <w:rStyle w:val="a6"/>
          <w:rFonts w:ascii="Arial" w:hAnsi="Arial" w:cs="Arial"/>
        </w:rPr>
        <w:footnoteRef/>
      </w:r>
      <w:r w:rsidRPr="00C452F3">
        <w:rPr>
          <w:rFonts w:ascii="Arial" w:hAnsi="Arial" w:cs="Arial"/>
        </w:rPr>
        <w:t xml:space="preserve"> </w:t>
      </w:r>
      <w:r w:rsidRPr="00C452F3">
        <w:rPr>
          <w:rFonts w:ascii="Arial" w:hAnsi="Arial" w:cs="Arial"/>
          <w:bCs/>
        </w:rPr>
        <w:t>Владимир Путин</w:t>
      </w:r>
      <w:r w:rsidR="009770BE">
        <w:rPr>
          <w:rFonts w:ascii="Arial" w:hAnsi="Arial" w:cs="Arial"/>
          <w:bCs/>
        </w:rPr>
        <w:t>.</w:t>
      </w:r>
      <w:r w:rsidRPr="00C452F3">
        <w:rPr>
          <w:rFonts w:ascii="Arial" w:hAnsi="Arial" w:cs="Arial"/>
          <w:bCs/>
        </w:rPr>
        <w:t xml:space="preserve"> «Строительство справедливости. Социальная политика для России». </w:t>
      </w:r>
      <w:r w:rsidR="00F1575C">
        <w:rPr>
          <w:rFonts w:ascii="Arial" w:hAnsi="Arial" w:cs="Arial"/>
          <w:bCs/>
        </w:rPr>
        <w:t>«</w:t>
      </w:r>
      <w:proofErr w:type="gramStart"/>
      <w:r w:rsidR="00F1575C">
        <w:rPr>
          <w:rFonts w:ascii="Arial" w:hAnsi="Arial" w:cs="Arial"/>
          <w:bCs/>
        </w:rPr>
        <w:t>Комсомольская</w:t>
      </w:r>
      <w:proofErr w:type="gramEnd"/>
      <w:r w:rsidR="00F1575C">
        <w:rPr>
          <w:rFonts w:ascii="Arial" w:hAnsi="Arial" w:cs="Arial"/>
          <w:bCs/>
        </w:rPr>
        <w:t xml:space="preserve"> правда», </w:t>
      </w:r>
      <w:r w:rsidRPr="00F1575C">
        <w:rPr>
          <w:rFonts w:ascii="Arial" w:hAnsi="Arial" w:cs="Arial"/>
          <w:bCs/>
        </w:rPr>
        <w:t>13 февраля 2012 г.</w:t>
      </w:r>
      <w:r w:rsidRPr="00C452F3">
        <w:rPr>
          <w:rFonts w:ascii="Arial" w:hAnsi="Arial" w:cs="Arial"/>
          <w:bCs/>
        </w:rPr>
        <w:t xml:space="preserve">  </w:t>
      </w:r>
    </w:p>
  </w:footnote>
  <w:footnote w:id="23">
    <w:p w:rsidR="009770BE" w:rsidRPr="005320A4" w:rsidRDefault="009770BE" w:rsidP="009770BE">
      <w:pPr>
        <w:pStyle w:val="a4"/>
        <w:spacing w:before="0" w:after="0"/>
        <w:jc w:val="both"/>
        <w:rPr>
          <w:rStyle w:val="a6"/>
          <w:rFonts w:ascii="Arial" w:hAnsi="Arial" w:cs="Arial"/>
          <w:vertAlign w:val="baseline"/>
        </w:rPr>
      </w:pPr>
      <w:r w:rsidRPr="009770BE">
        <w:rPr>
          <w:rStyle w:val="a6"/>
          <w:rFonts w:ascii="Arial" w:hAnsi="Arial" w:cs="Arial"/>
        </w:rPr>
        <w:footnoteRef/>
      </w:r>
      <w:r w:rsidRPr="005320A4">
        <w:rPr>
          <w:rStyle w:val="a6"/>
          <w:rFonts w:ascii="Arial" w:hAnsi="Arial" w:cs="Arial"/>
          <w:vertAlign w:val="baseline"/>
        </w:rPr>
        <w:t xml:space="preserve"> Концепция государственной миграционной политики Российской Федерации на период до 2025 года. Утверждена Президентом Российской Федерации 13 июня 2012 г.</w:t>
      </w:r>
    </w:p>
  </w:footnote>
  <w:footnote w:id="24">
    <w:p w:rsidR="003B50FA" w:rsidRPr="009770BE" w:rsidRDefault="003B50FA" w:rsidP="003B50FA">
      <w:pPr>
        <w:pStyle w:val="a4"/>
        <w:spacing w:before="0" w:after="0"/>
        <w:jc w:val="both"/>
        <w:rPr>
          <w:rStyle w:val="a6"/>
          <w:rFonts w:ascii="Arial" w:hAnsi="Arial" w:cs="Arial"/>
          <w:vertAlign w:val="baseline"/>
        </w:rPr>
      </w:pPr>
      <w:r w:rsidRPr="009770BE">
        <w:rPr>
          <w:rStyle w:val="a6"/>
          <w:rFonts w:ascii="Arial" w:hAnsi="Arial" w:cs="Arial"/>
        </w:rPr>
        <w:footnoteRef/>
      </w:r>
      <w:r w:rsidRPr="009770BE">
        <w:rPr>
          <w:rFonts w:ascii="Arial" w:hAnsi="Arial" w:cs="Arial"/>
          <w:vertAlign w:val="superscript"/>
        </w:rPr>
        <w:t xml:space="preserve"> </w:t>
      </w:r>
      <w:r w:rsidRPr="005320A4">
        <w:rPr>
          <w:rStyle w:val="a6"/>
          <w:rFonts w:ascii="Arial" w:hAnsi="Arial" w:cs="Arial"/>
          <w:vertAlign w:val="baseline"/>
        </w:rPr>
        <w:t xml:space="preserve">Из них 1,8 млн. – патенты </w:t>
      </w:r>
      <w:r w:rsidRPr="009770BE">
        <w:rPr>
          <w:rStyle w:val="a6"/>
          <w:rFonts w:ascii="Arial" w:hAnsi="Arial" w:cs="Arial"/>
          <w:vertAlign w:val="baseline"/>
        </w:rPr>
        <w:t>для граждан стран с безвизовым пересечением границы, остальные – разрешения на работу.</w:t>
      </w:r>
    </w:p>
  </w:footnote>
  <w:footnote w:id="25">
    <w:p w:rsidR="003B50FA" w:rsidRPr="005320A4" w:rsidRDefault="003B50FA" w:rsidP="003B50FA">
      <w:pPr>
        <w:pStyle w:val="a4"/>
        <w:spacing w:before="0" w:after="0"/>
        <w:jc w:val="both"/>
        <w:rPr>
          <w:rFonts w:ascii="Arial" w:hAnsi="Arial" w:cs="Arial"/>
          <w:lang w:val="en-US"/>
        </w:rPr>
      </w:pPr>
      <w:r w:rsidRPr="005320A4">
        <w:rPr>
          <w:rStyle w:val="a6"/>
          <w:rFonts w:ascii="Arial" w:hAnsi="Arial" w:cs="Arial"/>
        </w:rPr>
        <w:footnoteRef/>
      </w:r>
      <w:r w:rsidRPr="005320A4">
        <w:rPr>
          <w:rFonts w:ascii="Arial" w:hAnsi="Arial" w:cs="Arial"/>
        </w:rPr>
        <w:t xml:space="preserve"> Ромодановский К.О., </w:t>
      </w:r>
      <w:proofErr w:type="spellStart"/>
      <w:r w:rsidRPr="005320A4">
        <w:rPr>
          <w:rFonts w:ascii="Arial" w:hAnsi="Arial" w:cs="Arial"/>
        </w:rPr>
        <w:t>Мукомель</w:t>
      </w:r>
      <w:proofErr w:type="spellEnd"/>
      <w:r w:rsidRPr="005320A4">
        <w:rPr>
          <w:rFonts w:ascii="Arial" w:hAnsi="Arial" w:cs="Arial"/>
        </w:rPr>
        <w:t xml:space="preserve"> В.И. </w:t>
      </w:r>
      <w:r w:rsidRPr="005320A4">
        <w:rPr>
          <w:rFonts w:ascii="Arial" w:hAnsi="Arial" w:cs="Arial"/>
          <w:shd w:val="clear" w:color="auto" w:fill="FFFFFF"/>
        </w:rPr>
        <w:t xml:space="preserve">Регулирование миграционных процессов: проблемы перехода от реактивной к системной политике // Общественные науки и современность. </w:t>
      </w:r>
      <w:r w:rsidRPr="005320A4">
        <w:rPr>
          <w:rFonts w:ascii="Arial" w:hAnsi="Arial" w:cs="Arial"/>
          <w:shd w:val="clear" w:color="auto" w:fill="FFFFFF"/>
          <w:lang w:val="en-US"/>
        </w:rPr>
        <w:t xml:space="preserve">2015. № 5. </w:t>
      </w:r>
      <w:r w:rsidRPr="005320A4">
        <w:rPr>
          <w:rFonts w:ascii="Arial" w:hAnsi="Arial" w:cs="Arial"/>
          <w:shd w:val="clear" w:color="auto" w:fill="FFFFFF"/>
        </w:rPr>
        <w:t>С</w:t>
      </w:r>
      <w:r w:rsidRPr="005320A4">
        <w:rPr>
          <w:rFonts w:ascii="Arial" w:hAnsi="Arial" w:cs="Arial"/>
          <w:shd w:val="clear" w:color="auto" w:fill="FFFFFF"/>
          <w:lang w:val="en-US"/>
        </w:rPr>
        <w:t>. 5-18.</w:t>
      </w:r>
    </w:p>
  </w:footnote>
  <w:footnote w:id="26">
    <w:p w:rsidR="003B50FA" w:rsidRPr="005320A4" w:rsidRDefault="003B50FA" w:rsidP="003B50FA">
      <w:pPr>
        <w:pStyle w:val="a4"/>
        <w:spacing w:before="0" w:after="0"/>
        <w:jc w:val="both"/>
        <w:rPr>
          <w:rFonts w:ascii="Arial" w:hAnsi="Arial" w:cs="Arial"/>
          <w:lang w:val="en-US"/>
        </w:rPr>
      </w:pPr>
      <w:r w:rsidRPr="005320A4">
        <w:rPr>
          <w:rStyle w:val="a6"/>
          <w:rFonts w:ascii="Arial" w:hAnsi="Arial" w:cs="Arial"/>
        </w:rPr>
        <w:footnoteRef/>
      </w:r>
      <w:r w:rsidRPr="005320A4">
        <w:rPr>
          <w:rFonts w:ascii="Arial" w:hAnsi="Arial" w:cs="Arial"/>
          <w:lang w:val="en-US"/>
        </w:rPr>
        <w:t xml:space="preserve"> Baker B., </w:t>
      </w:r>
      <w:proofErr w:type="spellStart"/>
      <w:r w:rsidRPr="005320A4">
        <w:rPr>
          <w:rFonts w:ascii="Arial" w:hAnsi="Arial" w:cs="Arial"/>
          <w:lang w:val="en-US"/>
        </w:rPr>
        <w:t>Rytina</w:t>
      </w:r>
      <w:proofErr w:type="spellEnd"/>
      <w:r w:rsidRPr="005320A4">
        <w:rPr>
          <w:rFonts w:ascii="Arial" w:hAnsi="Arial" w:cs="Arial"/>
          <w:lang w:val="en-US"/>
        </w:rPr>
        <w:t xml:space="preserve"> N. Estimates of the Lawful Permanent Resident Population in the United States: January 2013. DHS Office of Immigration Statistics. Policy Estimates. September, 2013.</w:t>
      </w:r>
    </w:p>
  </w:footnote>
  <w:footnote w:id="27">
    <w:p w:rsidR="003B50FA" w:rsidRPr="005320A4" w:rsidRDefault="003B50FA" w:rsidP="003B50FA">
      <w:pPr>
        <w:pStyle w:val="a4"/>
        <w:spacing w:before="0" w:after="0"/>
        <w:jc w:val="both"/>
        <w:rPr>
          <w:rFonts w:ascii="Arial" w:hAnsi="Arial" w:cs="Arial"/>
        </w:rPr>
      </w:pPr>
      <w:r w:rsidRPr="005320A4">
        <w:rPr>
          <w:rStyle w:val="a6"/>
          <w:rFonts w:ascii="Arial" w:hAnsi="Arial" w:cs="Arial"/>
        </w:rPr>
        <w:footnoteRef/>
      </w:r>
      <w:r w:rsidRPr="005320A4">
        <w:rPr>
          <w:rFonts w:ascii="Arial" w:hAnsi="Arial" w:cs="Arial"/>
          <w:lang w:val="en-US"/>
        </w:rPr>
        <w:t xml:space="preserve"> Baker B., </w:t>
      </w:r>
      <w:proofErr w:type="spellStart"/>
      <w:r w:rsidRPr="005320A4">
        <w:rPr>
          <w:rFonts w:ascii="Arial" w:hAnsi="Arial" w:cs="Arial"/>
          <w:lang w:val="en-US"/>
        </w:rPr>
        <w:t>Rytina</w:t>
      </w:r>
      <w:proofErr w:type="spellEnd"/>
      <w:r w:rsidRPr="005320A4">
        <w:rPr>
          <w:rFonts w:ascii="Arial" w:hAnsi="Arial" w:cs="Arial"/>
          <w:lang w:val="en-US"/>
        </w:rPr>
        <w:t xml:space="preserve"> N. Estimates of the Unauthorized Immigrant Population Residing in the United States: January 2012 DHS Office of Immigration Statistics. Policy</w:t>
      </w:r>
      <w:r w:rsidRPr="005320A4">
        <w:rPr>
          <w:rFonts w:ascii="Arial" w:hAnsi="Arial" w:cs="Arial"/>
        </w:rPr>
        <w:t xml:space="preserve"> </w:t>
      </w:r>
      <w:r w:rsidRPr="005320A4">
        <w:rPr>
          <w:rFonts w:ascii="Arial" w:hAnsi="Arial" w:cs="Arial"/>
          <w:lang w:val="en-US"/>
        </w:rPr>
        <w:t>Estimates</w:t>
      </w:r>
      <w:r w:rsidRPr="005320A4">
        <w:rPr>
          <w:rFonts w:ascii="Arial" w:hAnsi="Arial" w:cs="Arial"/>
        </w:rPr>
        <w:t xml:space="preserve">. </w:t>
      </w:r>
      <w:r w:rsidRPr="005320A4">
        <w:rPr>
          <w:rFonts w:ascii="Arial" w:hAnsi="Arial" w:cs="Arial"/>
          <w:lang w:val="en-US"/>
        </w:rPr>
        <w:t>March</w:t>
      </w:r>
      <w:r w:rsidRPr="005320A4">
        <w:rPr>
          <w:rFonts w:ascii="Arial" w:hAnsi="Arial" w:cs="Arial"/>
        </w:rPr>
        <w:t>,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EC" w:rsidRDefault="001331EC">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EC" w:rsidRDefault="001331EC">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1EC" w:rsidRDefault="001331EC">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A6233"/>
    <w:multiLevelType w:val="hybridMultilevel"/>
    <w:tmpl w:val="6ABC30D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D407F8"/>
    <w:multiLevelType w:val="hybridMultilevel"/>
    <w:tmpl w:val="BB9ABCFC"/>
    <w:lvl w:ilvl="0" w:tplc="316672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32620D2"/>
    <w:multiLevelType w:val="hybridMultilevel"/>
    <w:tmpl w:val="9A2ADE92"/>
    <w:lvl w:ilvl="0" w:tplc="04190001">
      <w:start w:val="1"/>
      <w:numFmt w:val="bullet"/>
      <w:lvlText w:val=""/>
      <w:lvlJc w:val="left"/>
      <w:pPr>
        <w:ind w:left="1794" w:hanging="360"/>
      </w:pPr>
      <w:rPr>
        <w:rFonts w:ascii="Symbol" w:hAnsi="Symbol" w:hint="default"/>
      </w:rPr>
    </w:lvl>
    <w:lvl w:ilvl="1" w:tplc="04190003" w:tentative="1">
      <w:start w:val="1"/>
      <w:numFmt w:val="bullet"/>
      <w:lvlText w:val="o"/>
      <w:lvlJc w:val="left"/>
      <w:pPr>
        <w:ind w:left="2514" w:hanging="360"/>
      </w:pPr>
      <w:rPr>
        <w:rFonts w:ascii="Courier New" w:hAnsi="Courier New" w:cs="Courier New" w:hint="default"/>
      </w:rPr>
    </w:lvl>
    <w:lvl w:ilvl="2" w:tplc="04190005" w:tentative="1">
      <w:start w:val="1"/>
      <w:numFmt w:val="bullet"/>
      <w:lvlText w:val=""/>
      <w:lvlJc w:val="left"/>
      <w:pPr>
        <w:ind w:left="3234" w:hanging="360"/>
      </w:pPr>
      <w:rPr>
        <w:rFonts w:ascii="Wingdings" w:hAnsi="Wingdings" w:hint="default"/>
      </w:rPr>
    </w:lvl>
    <w:lvl w:ilvl="3" w:tplc="04190001" w:tentative="1">
      <w:start w:val="1"/>
      <w:numFmt w:val="bullet"/>
      <w:lvlText w:val=""/>
      <w:lvlJc w:val="left"/>
      <w:pPr>
        <w:ind w:left="3954" w:hanging="360"/>
      </w:pPr>
      <w:rPr>
        <w:rFonts w:ascii="Symbol" w:hAnsi="Symbol" w:hint="default"/>
      </w:rPr>
    </w:lvl>
    <w:lvl w:ilvl="4" w:tplc="04190003" w:tentative="1">
      <w:start w:val="1"/>
      <w:numFmt w:val="bullet"/>
      <w:lvlText w:val="o"/>
      <w:lvlJc w:val="left"/>
      <w:pPr>
        <w:ind w:left="4674" w:hanging="360"/>
      </w:pPr>
      <w:rPr>
        <w:rFonts w:ascii="Courier New" w:hAnsi="Courier New" w:cs="Courier New" w:hint="default"/>
      </w:rPr>
    </w:lvl>
    <w:lvl w:ilvl="5" w:tplc="04190005" w:tentative="1">
      <w:start w:val="1"/>
      <w:numFmt w:val="bullet"/>
      <w:lvlText w:val=""/>
      <w:lvlJc w:val="left"/>
      <w:pPr>
        <w:ind w:left="5394" w:hanging="360"/>
      </w:pPr>
      <w:rPr>
        <w:rFonts w:ascii="Wingdings" w:hAnsi="Wingdings" w:hint="default"/>
      </w:rPr>
    </w:lvl>
    <w:lvl w:ilvl="6" w:tplc="04190001" w:tentative="1">
      <w:start w:val="1"/>
      <w:numFmt w:val="bullet"/>
      <w:lvlText w:val=""/>
      <w:lvlJc w:val="left"/>
      <w:pPr>
        <w:ind w:left="6114" w:hanging="360"/>
      </w:pPr>
      <w:rPr>
        <w:rFonts w:ascii="Symbol" w:hAnsi="Symbol" w:hint="default"/>
      </w:rPr>
    </w:lvl>
    <w:lvl w:ilvl="7" w:tplc="04190003" w:tentative="1">
      <w:start w:val="1"/>
      <w:numFmt w:val="bullet"/>
      <w:lvlText w:val="o"/>
      <w:lvlJc w:val="left"/>
      <w:pPr>
        <w:ind w:left="6834" w:hanging="360"/>
      </w:pPr>
      <w:rPr>
        <w:rFonts w:ascii="Courier New" w:hAnsi="Courier New" w:cs="Courier New" w:hint="default"/>
      </w:rPr>
    </w:lvl>
    <w:lvl w:ilvl="8" w:tplc="04190005" w:tentative="1">
      <w:start w:val="1"/>
      <w:numFmt w:val="bullet"/>
      <w:lvlText w:val=""/>
      <w:lvlJc w:val="left"/>
      <w:pPr>
        <w:ind w:left="7554" w:hanging="360"/>
      </w:pPr>
      <w:rPr>
        <w:rFonts w:ascii="Wingdings" w:hAnsi="Wingdings" w:hint="default"/>
      </w:rPr>
    </w:lvl>
  </w:abstractNum>
  <w:abstractNum w:abstractNumId="3">
    <w:nsid w:val="56B11409"/>
    <w:multiLevelType w:val="hybridMultilevel"/>
    <w:tmpl w:val="F00A6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5303A6"/>
    <w:multiLevelType w:val="hybridMultilevel"/>
    <w:tmpl w:val="4686E20E"/>
    <w:lvl w:ilvl="0" w:tplc="04190001">
      <w:start w:val="1"/>
      <w:numFmt w:val="bullet"/>
      <w:lvlText w:val=""/>
      <w:lvlJc w:val="left"/>
      <w:pPr>
        <w:ind w:left="714" w:hanging="360"/>
      </w:pPr>
      <w:rPr>
        <w:rFonts w:ascii="Symbol" w:hAnsi="Symbol" w:hint="default"/>
      </w:rPr>
    </w:lvl>
    <w:lvl w:ilvl="1" w:tplc="04190003">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5">
    <w:nsid w:val="62ED6D54"/>
    <w:multiLevelType w:val="hybridMultilevel"/>
    <w:tmpl w:val="1750E1B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
    <w:nsid w:val="74096123"/>
    <w:multiLevelType w:val="hybridMultilevel"/>
    <w:tmpl w:val="C9EE5122"/>
    <w:lvl w:ilvl="0" w:tplc="34C279F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75EF1DEA"/>
    <w:multiLevelType w:val="hybridMultilevel"/>
    <w:tmpl w:val="58900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D203BA"/>
    <w:multiLevelType w:val="hybridMultilevel"/>
    <w:tmpl w:val="E4CE76CC"/>
    <w:lvl w:ilvl="0" w:tplc="7C7041E8">
      <w:start w:val="7"/>
      <w:numFmt w:val="decimal"/>
      <w:lvlText w:val="%1."/>
      <w:lvlJc w:val="left"/>
      <w:pPr>
        <w:ind w:left="532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6"/>
  </w:num>
  <w:num w:numId="2">
    <w:abstractNumId w:val="1"/>
  </w:num>
  <w:num w:numId="3">
    <w:abstractNumId w:val="0"/>
  </w:num>
  <w:num w:numId="4">
    <w:abstractNumId w:val="4"/>
  </w:num>
  <w:num w:numId="5">
    <w:abstractNumId w:val="8"/>
  </w:num>
  <w:num w:numId="6">
    <w:abstractNumId w:val="2"/>
  </w:num>
  <w:num w:numId="7">
    <w:abstractNumId w:val="5"/>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CA" w:vendorID="64" w:dllVersion="131078" w:nlCheck="1" w:checkStyle="1"/>
  <w:activeWritingStyle w:appName="MSWord" w:lang="de-DE" w:vendorID="64" w:dllVersion="131078" w:nlCheck="1" w:checkStyle="1"/>
  <w:proofState w:spelling="clean" w:grammar="clean"/>
  <w:defaultTabStop w:val="708"/>
  <w:characterSpacingControl w:val="doNotCompress"/>
  <w:footnotePr>
    <w:footnote w:id="-1"/>
    <w:footnote w:id="0"/>
  </w:footnotePr>
  <w:endnotePr>
    <w:endnote w:id="-1"/>
    <w:endnote w:id="0"/>
  </w:endnotePr>
  <w:compat/>
  <w:rsids>
    <w:rsidRoot w:val="00C86F44"/>
    <w:rsid w:val="00003697"/>
    <w:rsid w:val="00003C87"/>
    <w:rsid w:val="0000681C"/>
    <w:rsid w:val="000304BA"/>
    <w:rsid w:val="00031633"/>
    <w:rsid w:val="00033049"/>
    <w:rsid w:val="00037930"/>
    <w:rsid w:val="00043737"/>
    <w:rsid w:val="000445F1"/>
    <w:rsid w:val="0005770B"/>
    <w:rsid w:val="000605C1"/>
    <w:rsid w:val="00060640"/>
    <w:rsid w:val="00066283"/>
    <w:rsid w:val="0006653D"/>
    <w:rsid w:val="000811A0"/>
    <w:rsid w:val="00083195"/>
    <w:rsid w:val="00090DC1"/>
    <w:rsid w:val="00097DF5"/>
    <w:rsid w:val="000A630F"/>
    <w:rsid w:val="000B6840"/>
    <w:rsid w:val="000C7548"/>
    <w:rsid w:val="000D527A"/>
    <w:rsid w:val="000E200B"/>
    <w:rsid w:val="000E2920"/>
    <w:rsid w:val="000E49B9"/>
    <w:rsid w:val="00114CE8"/>
    <w:rsid w:val="00116B5D"/>
    <w:rsid w:val="00127B45"/>
    <w:rsid w:val="00130BB0"/>
    <w:rsid w:val="00132015"/>
    <w:rsid w:val="00132577"/>
    <w:rsid w:val="00132684"/>
    <w:rsid w:val="001331EC"/>
    <w:rsid w:val="0013488B"/>
    <w:rsid w:val="0015030D"/>
    <w:rsid w:val="001773A4"/>
    <w:rsid w:val="001A3760"/>
    <w:rsid w:val="001C3AC9"/>
    <w:rsid w:val="001D1CF6"/>
    <w:rsid w:val="001F08EA"/>
    <w:rsid w:val="00203E86"/>
    <w:rsid w:val="002173FC"/>
    <w:rsid w:val="00217F77"/>
    <w:rsid w:val="00220772"/>
    <w:rsid w:val="002241EC"/>
    <w:rsid w:val="00270E32"/>
    <w:rsid w:val="002802C6"/>
    <w:rsid w:val="0028215C"/>
    <w:rsid w:val="00282999"/>
    <w:rsid w:val="00283D8C"/>
    <w:rsid w:val="002920D5"/>
    <w:rsid w:val="002962AB"/>
    <w:rsid w:val="002A5036"/>
    <w:rsid w:val="002A5C6C"/>
    <w:rsid w:val="002B42A0"/>
    <w:rsid w:val="002B57B4"/>
    <w:rsid w:val="002C37F8"/>
    <w:rsid w:val="002C5FFD"/>
    <w:rsid w:val="002E261C"/>
    <w:rsid w:val="002F16F7"/>
    <w:rsid w:val="00301B3F"/>
    <w:rsid w:val="00325619"/>
    <w:rsid w:val="003274E9"/>
    <w:rsid w:val="00343434"/>
    <w:rsid w:val="003520FA"/>
    <w:rsid w:val="00370CFF"/>
    <w:rsid w:val="00371822"/>
    <w:rsid w:val="00376D67"/>
    <w:rsid w:val="00377188"/>
    <w:rsid w:val="003860A2"/>
    <w:rsid w:val="00395F92"/>
    <w:rsid w:val="003A5807"/>
    <w:rsid w:val="003A7CA5"/>
    <w:rsid w:val="003B1BFC"/>
    <w:rsid w:val="003B23B7"/>
    <w:rsid w:val="003B46C3"/>
    <w:rsid w:val="003B50FA"/>
    <w:rsid w:val="003C3DC1"/>
    <w:rsid w:val="003E6CA0"/>
    <w:rsid w:val="003F5703"/>
    <w:rsid w:val="0040441A"/>
    <w:rsid w:val="00415F10"/>
    <w:rsid w:val="00440DAA"/>
    <w:rsid w:val="004440C6"/>
    <w:rsid w:val="00450BEC"/>
    <w:rsid w:val="004605EA"/>
    <w:rsid w:val="00462ECE"/>
    <w:rsid w:val="0046572B"/>
    <w:rsid w:val="004703F2"/>
    <w:rsid w:val="004725CC"/>
    <w:rsid w:val="004764B1"/>
    <w:rsid w:val="0048022B"/>
    <w:rsid w:val="00492B14"/>
    <w:rsid w:val="004C209C"/>
    <w:rsid w:val="004C4842"/>
    <w:rsid w:val="004D071E"/>
    <w:rsid w:val="004E069E"/>
    <w:rsid w:val="004E377F"/>
    <w:rsid w:val="004E72E9"/>
    <w:rsid w:val="00505E50"/>
    <w:rsid w:val="005320A4"/>
    <w:rsid w:val="00567866"/>
    <w:rsid w:val="005803EC"/>
    <w:rsid w:val="00585E98"/>
    <w:rsid w:val="00596F78"/>
    <w:rsid w:val="00597A35"/>
    <w:rsid w:val="005C5EE4"/>
    <w:rsid w:val="005D16FA"/>
    <w:rsid w:val="005D3C45"/>
    <w:rsid w:val="005F7478"/>
    <w:rsid w:val="00613871"/>
    <w:rsid w:val="006155B1"/>
    <w:rsid w:val="006167FC"/>
    <w:rsid w:val="00616902"/>
    <w:rsid w:val="00616F18"/>
    <w:rsid w:val="00644B2B"/>
    <w:rsid w:val="006543E3"/>
    <w:rsid w:val="00665B76"/>
    <w:rsid w:val="0068008C"/>
    <w:rsid w:val="00681244"/>
    <w:rsid w:val="006934D7"/>
    <w:rsid w:val="00695361"/>
    <w:rsid w:val="006B3B43"/>
    <w:rsid w:val="006B6C48"/>
    <w:rsid w:val="006C33B8"/>
    <w:rsid w:val="006C5005"/>
    <w:rsid w:val="006D4B0A"/>
    <w:rsid w:val="006E6761"/>
    <w:rsid w:val="0070127A"/>
    <w:rsid w:val="00703030"/>
    <w:rsid w:val="00722E97"/>
    <w:rsid w:val="00725B6C"/>
    <w:rsid w:val="00725F84"/>
    <w:rsid w:val="00740DDB"/>
    <w:rsid w:val="007463B1"/>
    <w:rsid w:val="00760181"/>
    <w:rsid w:val="0077673D"/>
    <w:rsid w:val="007871A4"/>
    <w:rsid w:val="00791F55"/>
    <w:rsid w:val="007A18ED"/>
    <w:rsid w:val="007F21A4"/>
    <w:rsid w:val="00804651"/>
    <w:rsid w:val="00824E1A"/>
    <w:rsid w:val="008353C7"/>
    <w:rsid w:val="00841C40"/>
    <w:rsid w:val="008621F6"/>
    <w:rsid w:val="00870001"/>
    <w:rsid w:val="008732EE"/>
    <w:rsid w:val="00877F7E"/>
    <w:rsid w:val="008B55EA"/>
    <w:rsid w:val="008B7075"/>
    <w:rsid w:val="008C4AC3"/>
    <w:rsid w:val="008C536C"/>
    <w:rsid w:val="008F00C9"/>
    <w:rsid w:val="00906D43"/>
    <w:rsid w:val="00913E9E"/>
    <w:rsid w:val="009162E9"/>
    <w:rsid w:val="00920DC5"/>
    <w:rsid w:val="00924966"/>
    <w:rsid w:val="0092546F"/>
    <w:rsid w:val="00930807"/>
    <w:rsid w:val="00930D4B"/>
    <w:rsid w:val="0096141F"/>
    <w:rsid w:val="00973461"/>
    <w:rsid w:val="009770BE"/>
    <w:rsid w:val="0097772E"/>
    <w:rsid w:val="00983545"/>
    <w:rsid w:val="00984D59"/>
    <w:rsid w:val="00992623"/>
    <w:rsid w:val="00992A34"/>
    <w:rsid w:val="009937B7"/>
    <w:rsid w:val="00997FC0"/>
    <w:rsid w:val="009A0F5D"/>
    <w:rsid w:val="009A41B9"/>
    <w:rsid w:val="009A7B89"/>
    <w:rsid w:val="009B1511"/>
    <w:rsid w:val="009C1E2F"/>
    <w:rsid w:val="009C3058"/>
    <w:rsid w:val="009C7D13"/>
    <w:rsid w:val="009D3D97"/>
    <w:rsid w:val="009E72A2"/>
    <w:rsid w:val="009F179E"/>
    <w:rsid w:val="009F6D1D"/>
    <w:rsid w:val="00A00337"/>
    <w:rsid w:val="00A03C28"/>
    <w:rsid w:val="00A20989"/>
    <w:rsid w:val="00A2474D"/>
    <w:rsid w:val="00A437BB"/>
    <w:rsid w:val="00A659A4"/>
    <w:rsid w:val="00A71B89"/>
    <w:rsid w:val="00A71FA1"/>
    <w:rsid w:val="00A7346F"/>
    <w:rsid w:val="00A85C49"/>
    <w:rsid w:val="00A921F7"/>
    <w:rsid w:val="00A9264B"/>
    <w:rsid w:val="00AB42D3"/>
    <w:rsid w:val="00AC183A"/>
    <w:rsid w:val="00AD17C0"/>
    <w:rsid w:val="00AD6001"/>
    <w:rsid w:val="00AF441C"/>
    <w:rsid w:val="00AF628F"/>
    <w:rsid w:val="00B061F1"/>
    <w:rsid w:val="00B07A0E"/>
    <w:rsid w:val="00B25AB6"/>
    <w:rsid w:val="00B32792"/>
    <w:rsid w:val="00B422BA"/>
    <w:rsid w:val="00B51771"/>
    <w:rsid w:val="00B62626"/>
    <w:rsid w:val="00B71A53"/>
    <w:rsid w:val="00B72250"/>
    <w:rsid w:val="00B81B51"/>
    <w:rsid w:val="00B84883"/>
    <w:rsid w:val="00BB56D7"/>
    <w:rsid w:val="00BC0B5A"/>
    <w:rsid w:val="00BE3EA4"/>
    <w:rsid w:val="00BF6011"/>
    <w:rsid w:val="00C050CB"/>
    <w:rsid w:val="00C1049E"/>
    <w:rsid w:val="00C15191"/>
    <w:rsid w:val="00C15D3E"/>
    <w:rsid w:val="00C171A9"/>
    <w:rsid w:val="00C20F57"/>
    <w:rsid w:val="00C23AA0"/>
    <w:rsid w:val="00C24721"/>
    <w:rsid w:val="00C340E8"/>
    <w:rsid w:val="00C42CED"/>
    <w:rsid w:val="00C452F3"/>
    <w:rsid w:val="00C522D6"/>
    <w:rsid w:val="00C54D4C"/>
    <w:rsid w:val="00C76D04"/>
    <w:rsid w:val="00C77D2B"/>
    <w:rsid w:val="00C80D05"/>
    <w:rsid w:val="00C810AE"/>
    <w:rsid w:val="00C84949"/>
    <w:rsid w:val="00C86F44"/>
    <w:rsid w:val="00CA04EF"/>
    <w:rsid w:val="00CC1163"/>
    <w:rsid w:val="00CC1883"/>
    <w:rsid w:val="00CD495B"/>
    <w:rsid w:val="00CD4D48"/>
    <w:rsid w:val="00CE02CF"/>
    <w:rsid w:val="00D0391F"/>
    <w:rsid w:val="00D13151"/>
    <w:rsid w:val="00D139F0"/>
    <w:rsid w:val="00D15CFE"/>
    <w:rsid w:val="00D206A3"/>
    <w:rsid w:val="00D27E2C"/>
    <w:rsid w:val="00D36441"/>
    <w:rsid w:val="00D608CA"/>
    <w:rsid w:val="00D64B18"/>
    <w:rsid w:val="00D8307B"/>
    <w:rsid w:val="00D918CC"/>
    <w:rsid w:val="00D94F95"/>
    <w:rsid w:val="00DA77AF"/>
    <w:rsid w:val="00DB0A26"/>
    <w:rsid w:val="00DC111A"/>
    <w:rsid w:val="00DD1B77"/>
    <w:rsid w:val="00DE7E37"/>
    <w:rsid w:val="00DF08D1"/>
    <w:rsid w:val="00E01E5C"/>
    <w:rsid w:val="00E067FA"/>
    <w:rsid w:val="00E1514B"/>
    <w:rsid w:val="00E37EB5"/>
    <w:rsid w:val="00E413DE"/>
    <w:rsid w:val="00E53857"/>
    <w:rsid w:val="00E624BD"/>
    <w:rsid w:val="00E6693A"/>
    <w:rsid w:val="00E71AAF"/>
    <w:rsid w:val="00E738DB"/>
    <w:rsid w:val="00E77282"/>
    <w:rsid w:val="00E90DE2"/>
    <w:rsid w:val="00E942D4"/>
    <w:rsid w:val="00EA101F"/>
    <w:rsid w:val="00EA1A8C"/>
    <w:rsid w:val="00EA2110"/>
    <w:rsid w:val="00EB2349"/>
    <w:rsid w:val="00EB7056"/>
    <w:rsid w:val="00EB7374"/>
    <w:rsid w:val="00EC4044"/>
    <w:rsid w:val="00EC6612"/>
    <w:rsid w:val="00EC7B9E"/>
    <w:rsid w:val="00EE5178"/>
    <w:rsid w:val="00EE7896"/>
    <w:rsid w:val="00F13934"/>
    <w:rsid w:val="00F1575C"/>
    <w:rsid w:val="00F20A54"/>
    <w:rsid w:val="00F2171C"/>
    <w:rsid w:val="00F3239E"/>
    <w:rsid w:val="00F33622"/>
    <w:rsid w:val="00F5323A"/>
    <w:rsid w:val="00F53406"/>
    <w:rsid w:val="00F66827"/>
    <w:rsid w:val="00F71D7B"/>
    <w:rsid w:val="00F7237E"/>
    <w:rsid w:val="00F74481"/>
    <w:rsid w:val="00F86637"/>
    <w:rsid w:val="00F912A8"/>
    <w:rsid w:val="00FA7584"/>
    <w:rsid w:val="00FE55E5"/>
    <w:rsid w:val="00FF32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2E9"/>
  </w:style>
  <w:style w:type="paragraph" w:styleId="1">
    <w:name w:val="heading 1"/>
    <w:basedOn w:val="a"/>
    <w:link w:val="10"/>
    <w:uiPriority w:val="9"/>
    <w:qFormat/>
    <w:rsid w:val="00F534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F57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aliases w:val="Текст сноски Знак1,Текст сноски Знак Знак,Текст сноски Знак2 Знак Знак,Текст сноски Знак1 Знак Знак Знак,single space Знак1 Знак Знак Знак,footnote text Знак Знак Знак Знак,FOOTNOTES Знак1 Знак Знак Знак,fn Знак1 Знак Знак Знак,ft,single sp"/>
    <w:basedOn w:val="a"/>
    <w:link w:val="a5"/>
    <w:uiPriority w:val="99"/>
    <w:rsid w:val="00E53857"/>
    <w:pPr>
      <w:spacing w:before="120" w:after="120" w:line="240" w:lineRule="auto"/>
      <w:jc w:val="center"/>
    </w:pPr>
    <w:rPr>
      <w:rFonts w:ascii="Times New Roman" w:eastAsia="Times New Roman" w:hAnsi="Times New Roman" w:cs="Times New Roman"/>
      <w:sz w:val="20"/>
      <w:szCs w:val="20"/>
    </w:rPr>
  </w:style>
  <w:style w:type="character" w:customStyle="1" w:styleId="a5">
    <w:name w:val="Текст сноски Знак"/>
    <w:aliases w:val="Текст сноски Знак1 Знак,Текст сноски Знак Знак Знак,Текст сноски Знак2 Знак Знак Знак,Текст сноски Знак1 Знак Знак Знак Знак,single space Знак1 Знак Знак Знак Знак,footnote text Знак Знак Знак Знак Знак,fn Знак1 Знак Знак Знак Знак"/>
    <w:basedOn w:val="a0"/>
    <w:link w:val="a4"/>
    <w:uiPriority w:val="99"/>
    <w:qFormat/>
    <w:rsid w:val="00E53857"/>
    <w:rPr>
      <w:rFonts w:ascii="Times New Roman" w:eastAsia="Times New Roman" w:hAnsi="Times New Roman" w:cs="Times New Roman"/>
      <w:sz w:val="20"/>
      <w:szCs w:val="20"/>
    </w:rPr>
  </w:style>
  <w:style w:type="character" w:styleId="a6">
    <w:name w:val="footnote reference"/>
    <w:aliases w:val="Referencia nota al pie,Знак сноски 1,Знак сноски-FN,Ciae niinee-FN,Ciae niinee 1,SUPERS,fr,Used by Word for Help footnote symbols,16 Point,Superscript 6 Point,Footnote Reference Number,Footnote Reference_LVL6,Footnote Reference_LVL61"/>
    <w:uiPriority w:val="99"/>
    <w:rsid w:val="00E53857"/>
    <w:rPr>
      <w:rFonts w:cs="Times New Roman"/>
      <w:vertAlign w:val="superscript"/>
    </w:rPr>
  </w:style>
  <w:style w:type="paragraph" w:customStyle="1" w:styleId="Default">
    <w:name w:val="Default"/>
    <w:rsid w:val="00C171A9"/>
    <w:pPr>
      <w:autoSpaceDE w:val="0"/>
      <w:autoSpaceDN w:val="0"/>
      <w:adjustRightInd w:val="0"/>
      <w:spacing w:after="0" w:line="240" w:lineRule="auto"/>
    </w:pPr>
    <w:rPr>
      <w:rFonts w:ascii="Calibri" w:hAnsi="Calibri" w:cs="Calibri"/>
      <w:color w:val="000000"/>
      <w:sz w:val="24"/>
      <w:szCs w:val="24"/>
    </w:rPr>
  </w:style>
  <w:style w:type="table" w:styleId="a7">
    <w:name w:val="Table Grid"/>
    <w:basedOn w:val="a1"/>
    <w:uiPriority w:val="39"/>
    <w:rsid w:val="00A85C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997FC0"/>
    <w:pPr>
      <w:ind w:left="720"/>
      <w:contextualSpacing/>
    </w:pPr>
  </w:style>
  <w:style w:type="paragraph" w:customStyle="1" w:styleId="11">
    <w:name w:val="Глава 1.1 отчет"/>
    <w:basedOn w:val="a"/>
    <w:autoRedefine/>
    <w:qFormat/>
    <w:rsid w:val="00AF628F"/>
    <w:pPr>
      <w:spacing w:before="240" w:after="240" w:line="360" w:lineRule="auto"/>
      <w:ind w:left="709" w:hanging="709"/>
      <w:jc w:val="both"/>
      <w:outlineLvl w:val="1"/>
    </w:pPr>
    <w:rPr>
      <w:rFonts w:ascii="Times New Roman" w:eastAsia="Times New Roman" w:hAnsi="Times New Roman" w:cs="Times New Roman"/>
      <w:sz w:val="26"/>
      <w:szCs w:val="24"/>
      <w:lang w:eastAsia="ru-RU"/>
    </w:rPr>
  </w:style>
  <w:style w:type="paragraph" w:customStyle="1" w:styleId="a9">
    <w:name w:val="Текст отчета"/>
    <w:basedOn w:val="a3"/>
    <w:autoRedefine/>
    <w:qFormat/>
    <w:rsid w:val="00DC111A"/>
    <w:pPr>
      <w:spacing w:before="0" w:beforeAutospacing="0" w:after="0" w:afterAutospacing="0"/>
    </w:pPr>
    <w:rPr>
      <w:rFonts w:cs="Arial"/>
      <w:sz w:val="20"/>
      <w:szCs w:val="20"/>
    </w:rPr>
  </w:style>
  <w:style w:type="paragraph" w:customStyle="1" w:styleId="aa">
    <w:name w:val="Рисунок отчет"/>
    <w:basedOn w:val="a"/>
    <w:autoRedefine/>
    <w:qFormat/>
    <w:rsid w:val="00AF628F"/>
    <w:pPr>
      <w:spacing w:before="120" w:after="120" w:line="240" w:lineRule="auto"/>
      <w:jc w:val="center"/>
    </w:pPr>
    <w:rPr>
      <w:rFonts w:ascii="Arial" w:eastAsia="Calibri" w:hAnsi="Arial" w:cs="Arial"/>
      <w:b/>
      <w:sz w:val="24"/>
      <w:szCs w:val="24"/>
    </w:rPr>
  </w:style>
  <w:style w:type="paragraph" w:customStyle="1" w:styleId="ab">
    <w:name w:val="Примечание отчет"/>
    <w:basedOn w:val="a"/>
    <w:autoRedefine/>
    <w:qFormat/>
    <w:rsid w:val="00AF628F"/>
    <w:pPr>
      <w:keepNext/>
      <w:keepLines/>
      <w:spacing w:before="120" w:after="120" w:line="240" w:lineRule="auto"/>
      <w:ind w:firstLine="709"/>
      <w:jc w:val="both"/>
    </w:pPr>
    <w:rPr>
      <w:rFonts w:ascii="Arial" w:eastAsia="MS Mincho" w:hAnsi="Arial" w:cs="Arial"/>
      <w:sz w:val="20"/>
      <w:szCs w:val="24"/>
    </w:rPr>
  </w:style>
  <w:style w:type="paragraph" w:styleId="ac">
    <w:name w:val="Balloon Text"/>
    <w:basedOn w:val="a"/>
    <w:link w:val="ad"/>
    <w:uiPriority w:val="99"/>
    <w:semiHidden/>
    <w:unhideWhenUsed/>
    <w:rsid w:val="00BF601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F6011"/>
    <w:rPr>
      <w:rFonts w:ascii="Tahoma" w:hAnsi="Tahoma" w:cs="Tahoma"/>
      <w:sz w:val="16"/>
      <w:szCs w:val="16"/>
    </w:rPr>
  </w:style>
  <w:style w:type="character" w:styleId="ae">
    <w:name w:val="Hyperlink"/>
    <w:basedOn w:val="a0"/>
    <w:uiPriority w:val="99"/>
    <w:semiHidden/>
    <w:unhideWhenUsed/>
    <w:rsid w:val="009D3D97"/>
    <w:rPr>
      <w:color w:val="0000FF"/>
      <w:u w:val="single"/>
    </w:rPr>
  </w:style>
  <w:style w:type="character" w:styleId="af">
    <w:name w:val="Emphasis"/>
    <w:basedOn w:val="a0"/>
    <w:uiPriority w:val="20"/>
    <w:qFormat/>
    <w:rsid w:val="00E624BD"/>
    <w:rPr>
      <w:i/>
      <w:iCs/>
    </w:rPr>
  </w:style>
  <w:style w:type="character" w:customStyle="1" w:styleId="apple-converted-space">
    <w:name w:val="apple-converted-space"/>
    <w:basedOn w:val="a0"/>
    <w:rsid w:val="00E624BD"/>
  </w:style>
  <w:style w:type="character" w:customStyle="1" w:styleId="10">
    <w:name w:val="Заголовок 1 Знак"/>
    <w:basedOn w:val="a0"/>
    <w:link w:val="1"/>
    <w:uiPriority w:val="9"/>
    <w:rsid w:val="00F53406"/>
    <w:rPr>
      <w:rFonts w:ascii="Times New Roman" w:eastAsia="Times New Roman" w:hAnsi="Times New Roman" w:cs="Times New Roman"/>
      <w:b/>
      <w:bCs/>
      <w:kern w:val="36"/>
      <w:sz w:val="48"/>
      <w:szCs w:val="48"/>
      <w:lang w:eastAsia="ru-RU"/>
    </w:rPr>
  </w:style>
  <w:style w:type="character" w:customStyle="1" w:styleId="a-size-large">
    <w:name w:val="a-size-large"/>
    <w:basedOn w:val="a0"/>
    <w:rsid w:val="00F53406"/>
  </w:style>
  <w:style w:type="paragraph" w:styleId="af0">
    <w:name w:val="header"/>
    <w:basedOn w:val="a"/>
    <w:link w:val="af1"/>
    <w:uiPriority w:val="99"/>
    <w:unhideWhenUsed/>
    <w:rsid w:val="00CC116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C1163"/>
  </w:style>
  <w:style w:type="paragraph" w:styleId="af2">
    <w:name w:val="footer"/>
    <w:basedOn w:val="a"/>
    <w:link w:val="af3"/>
    <w:uiPriority w:val="99"/>
    <w:unhideWhenUsed/>
    <w:rsid w:val="00CC116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C1163"/>
  </w:style>
</w:styles>
</file>

<file path=word/webSettings.xml><?xml version="1.0" encoding="utf-8"?>
<w:webSettings xmlns:r="http://schemas.openxmlformats.org/officeDocument/2006/relationships" xmlns:w="http://schemas.openxmlformats.org/wordprocessingml/2006/main">
  <w:divs>
    <w:div w:id="642349613">
      <w:bodyDiv w:val="1"/>
      <w:marLeft w:val="0"/>
      <w:marRight w:val="0"/>
      <w:marTop w:val="0"/>
      <w:marBottom w:val="0"/>
      <w:divBdr>
        <w:top w:val="none" w:sz="0" w:space="0" w:color="auto"/>
        <w:left w:val="none" w:sz="0" w:space="0" w:color="auto"/>
        <w:bottom w:val="none" w:sz="0" w:space="0" w:color="auto"/>
        <w:right w:val="none" w:sz="0" w:space="0" w:color="auto"/>
      </w:divBdr>
    </w:div>
    <w:div w:id="1141968431">
      <w:bodyDiv w:val="1"/>
      <w:marLeft w:val="0"/>
      <w:marRight w:val="0"/>
      <w:marTop w:val="0"/>
      <w:marBottom w:val="0"/>
      <w:divBdr>
        <w:top w:val="none" w:sz="0" w:space="0" w:color="auto"/>
        <w:left w:val="none" w:sz="0" w:space="0" w:color="auto"/>
        <w:bottom w:val="none" w:sz="0" w:space="0" w:color="auto"/>
        <w:right w:val="none" w:sz="0" w:space="0" w:color="auto"/>
      </w:divBdr>
      <w:divsChild>
        <w:div w:id="1108962669">
          <w:marLeft w:val="0"/>
          <w:marRight w:val="0"/>
          <w:marTop w:val="0"/>
          <w:marBottom w:val="0"/>
          <w:divBdr>
            <w:top w:val="none" w:sz="0" w:space="0" w:color="auto"/>
            <w:left w:val="none" w:sz="0" w:space="0" w:color="auto"/>
            <w:bottom w:val="none" w:sz="0" w:space="0" w:color="auto"/>
            <w:right w:val="none" w:sz="0" w:space="0" w:color="auto"/>
          </w:divBdr>
        </w:div>
        <w:div w:id="657539796">
          <w:marLeft w:val="0"/>
          <w:marRight w:val="0"/>
          <w:marTop w:val="0"/>
          <w:marBottom w:val="0"/>
          <w:divBdr>
            <w:top w:val="none" w:sz="0" w:space="0" w:color="auto"/>
            <w:left w:val="none" w:sz="0" w:space="0" w:color="auto"/>
            <w:bottom w:val="none" w:sz="0" w:space="0" w:color="auto"/>
            <w:right w:val="none" w:sz="0" w:space="0" w:color="auto"/>
          </w:divBdr>
        </w:div>
        <w:div w:id="1750543828">
          <w:marLeft w:val="0"/>
          <w:marRight w:val="0"/>
          <w:marTop w:val="0"/>
          <w:marBottom w:val="0"/>
          <w:divBdr>
            <w:top w:val="none" w:sz="0" w:space="0" w:color="auto"/>
            <w:left w:val="none" w:sz="0" w:space="0" w:color="auto"/>
            <w:bottom w:val="none" w:sz="0" w:space="0" w:color="auto"/>
            <w:right w:val="none" w:sz="0" w:space="0" w:color="auto"/>
          </w:divBdr>
        </w:div>
        <w:div w:id="647783447">
          <w:marLeft w:val="0"/>
          <w:marRight w:val="0"/>
          <w:marTop w:val="0"/>
          <w:marBottom w:val="0"/>
          <w:divBdr>
            <w:top w:val="none" w:sz="0" w:space="0" w:color="auto"/>
            <w:left w:val="none" w:sz="0" w:space="0" w:color="auto"/>
            <w:bottom w:val="none" w:sz="0" w:space="0" w:color="auto"/>
            <w:right w:val="none" w:sz="0" w:space="0" w:color="auto"/>
          </w:divBdr>
        </w:div>
        <w:div w:id="1717466551">
          <w:marLeft w:val="0"/>
          <w:marRight w:val="0"/>
          <w:marTop w:val="0"/>
          <w:marBottom w:val="0"/>
          <w:divBdr>
            <w:top w:val="none" w:sz="0" w:space="0" w:color="auto"/>
            <w:left w:val="none" w:sz="0" w:space="0" w:color="auto"/>
            <w:bottom w:val="none" w:sz="0" w:space="0" w:color="auto"/>
            <w:right w:val="none" w:sz="0" w:space="0" w:color="auto"/>
          </w:divBdr>
        </w:div>
        <w:div w:id="317611782">
          <w:marLeft w:val="0"/>
          <w:marRight w:val="0"/>
          <w:marTop w:val="0"/>
          <w:marBottom w:val="0"/>
          <w:divBdr>
            <w:top w:val="none" w:sz="0" w:space="0" w:color="auto"/>
            <w:left w:val="none" w:sz="0" w:space="0" w:color="auto"/>
            <w:bottom w:val="none" w:sz="0" w:space="0" w:color="auto"/>
            <w:right w:val="none" w:sz="0" w:space="0" w:color="auto"/>
          </w:divBdr>
        </w:div>
        <w:div w:id="193539970">
          <w:marLeft w:val="0"/>
          <w:marRight w:val="0"/>
          <w:marTop w:val="0"/>
          <w:marBottom w:val="0"/>
          <w:divBdr>
            <w:top w:val="none" w:sz="0" w:space="0" w:color="auto"/>
            <w:left w:val="none" w:sz="0" w:space="0" w:color="auto"/>
            <w:bottom w:val="none" w:sz="0" w:space="0" w:color="auto"/>
            <w:right w:val="none" w:sz="0" w:space="0" w:color="auto"/>
          </w:divBdr>
        </w:div>
        <w:div w:id="699471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henation.com/authors/giorgio-cafiero/" TargetMode="External"/><Relationship Id="rId2" Type="http://schemas.openxmlformats.org/officeDocument/2006/relationships/hyperlink" Target="http://www.thenation.com/authors/sam-badger/" TargetMode="External"/><Relationship Id="rId1" Type="http://schemas.openxmlformats.org/officeDocument/2006/relationships/hyperlink" Target="http://www.amazon.co.uk/dp/0231703643" TargetMode="External"/><Relationship Id="rId4" Type="http://schemas.openxmlformats.org/officeDocument/2006/relationships/hyperlink" Target="http://www.thenation.com/authors/foreign-policy-focu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1044;&#1086;&#1082;&#1091;&#1084;&#1077;&#1085;&#1090;&#1099;\&#1044;&#1086;&#1082;&#1083;&#1072;&#1076;_&#1082;&#1086;&#1085;&#1092;&#1077;&#1088;&#1077;&#1085;&#1094;&#1080;&#1103;\&#1082;&#1072;&#1088;&#1090;&#1080;&#1085;&#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США</c:v>
          </c:tx>
          <c:spPr>
            <a:ln w="38100"/>
          </c:spPr>
          <c:marker>
            <c:symbol val="none"/>
          </c:marker>
          <c:cat>
            <c:strRef>
              <c:f>Миграционный_прирост!$A$14:$A$57</c:f>
              <c:strCache>
                <c:ptCount val="44"/>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strCache>
            </c:strRef>
          </c:cat>
          <c:val>
            <c:numRef>
              <c:f>Миграционный_прирост!$H$14:$H$56</c:f>
              <c:numCache>
                <c:formatCode>0.0</c:formatCode>
                <c:ptCount val="43"/>
                <c:pt idx="0">
                  <c:v>3.719983371877464</c:v>
                </c:pt>
                <c:pt idx="1">
                  <c:v>3.8846028283898777</c:v>
                </c:pt>
                <c:pt idx="2">
                  <c:v>4.2065322346279688</c:v>
                </c:pt>
                <c:pt idx="3">
                  <c:v>3.9295523634929115</c:v>
                </c:pt>
                <c:pt idx="4">
                  <c:v>4.3143916934405198</c:v>
                </c:pt>
                <c:pt idx="5">
                  <c:v>4.1316208591190389</c:v>
                </c:pt>
                <c:pt idx="6">
                  <c:v>4.8020396677097317</c:v>
                </c:pt>
                <c:pt idx="7">
                  <c:v>4.7978687874888122</c:v>
                </c:pt>
                <c:pt idx="8">
                  <c:v>2.7223368907470693</c:v>
                </c:pt>
                <c:pt idx="9">
                  <c:v>2.3826754290395669</c:v>
                </c:pt>
                <c:pt idx="10">
                  <c:v>1.8227260169901252</c:v>
                </c:pt>
                <c:pt idx="11">
                  <c:v>1.7676738297289907</c:v>
                </c:pt>
                <c:pt idx="12">
                  <c:v>1.9897296724265872</c:v>
                </c:pt>
                <c:pt idx="13">
                  <c:v>2.2481086397336973</c:v>
                </c:pt>
                <c:pt idx="14">
                  <c:v>2.1022266827133294</c:v>
                </c:pt>
                <c:pt idx="15">
                  <c:v>2.1624134814209475</c:v>
                </c:pt>
                <c:pt idx="16">
                  <c:v>2.3660178569237509</c:v>
                </c:pt>
                <c:pt idx="17">
                  <c:v>3.7011251159756755</c:v>
                </c:pt>
                <c:pt idx="18">
                  <c:v>5.4011489325903534</c:v>
                </c:pt>
                <c:pt idx="19">
                  <c:v>6.2914250477308578</c:v>
                </c:pt>
                <c:pt idx="20">
                  <c:v>5.9084455429333333</c:v>
                </c:pt>
                <c:pt idx="21">
                  <c:v>5.6760490768277805</c:v>
                </c:pt>
                <c:pt idx="22">
                  <c:v>5.6179434947515734</c:v>
                </c:pt>
                <c:pt idx="23">
                  <c:v>5.7404028872081074</c:v>
                </c:pt>
                <c:pt idx="24">
                  <c:v>6.2220984877168739</c:v>
                </c:pt>
                <c:pt idx="25">
                  <c:v>6.016391157797444</c:v>
                </c:pt>
                <c:pt idx="26">
                  <c:v>5.7338410898519108</c:v>
                </c:pt>
                <c:pt idx="27">
                  <c:v>5.6048666857798164</c:v>
                </c:pt>
                <c:pt idx="28">
                  <c:v>4.4460010206540934</c:v>
                </c:pt>
                <c:pt idx="29">
                  <c:v>3.9023579180726942</c:v>
                </c:pt>
                <c:pt idx="30">
                  <c:v>3.2788321218607104</c:v>
                </c:pt>
                <c:pt idx="31">
                  <c:v>3.7142315879390888</c:v>
                </c:pt>
                <c:pt idx="32">
                  <c:v>3.3870552745985267</c:v>
                </c:pt>
                <c:pt idx="33">
                  <c:v>3.8872572721155851</c:v>
                </c:pt>
                <c:pt idx="34">
                  <c:v>3.8437237309648942</c:v>
                </c:pt>
                <c:pt idx="35">
                  <c:v>2.9925028184892777</c:v>
                </c:pt>
                <c:pt idx="36">
                  <c:v>2.8132731006160174</c:v>
                </c:pt>
                <c:pt idx="37">
                  <c:v>2.0504353320934037</c:v>
                </c:pt>
                <c:pt idx="38">
                  <c:v>2.3342352827077884</c:v>
                </c:pt>
                <c:pt idx="39">
                  <c:v>2.7363014028364852</c:v>
                </c:pt>
                <c:pt idx="40">
                  <c:v>2.6932527065000604</c:v>
                </c:pt>
                <c:pt idx="41">
                  <c:v>4.4028640207003544</c:v>
                </c:pt>
              </c:numCache>
            </c:numRef>
          </c:val>
          <c:smooth val="1"/>
        </c:ser>
        <c:ser>
          <c:idx val="1"/>
          <c:order val="1"/>
          <c:tx>
            <c:v>Австралия</c:v>
          </c:tx>
          <c:spPr>
            <a:ln w="38100">
              <a:solidFill>
                <a:srgbClr val="7030A0"/>
              </a:solidFill>
            </a:ln>
          </c:spPr>
          <c:marker>
            <c:symbol val="none"/>
          </c:marker>
          <c:cat>
            <c:strRef>
              <c:f>Миграционный_прирост!$A$14:$A$57</c:f>
              <c:strCache>
                <c:ptCount val="44"/>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strCache>
            </c:strRef>
          </c:cat>
          <c:val>
            <c:numRef>
              <c:f>Миграционный_прирост!$I$14:$I$56</c:f>
              <c:numCache>
                <c:formatCode>0.0</c:formatCode>
                <c:ptCount val="43"/>
                <c:pt idx="0">
                  <c:v>5.6880570645801036</c:v>
                </c:pt>
                <c:pt idx="1">
                  <c:v>4.1883698650038994</c:v>
                </c:pt>
                <c:pt idx="2">
                  <c:v>6.0430366875128572</c:v>
                </c:pt>
                <c:pt idx="3">
                  <c:v>3.2156493254334135</c:v>
                </c:pt>
                <c:pt idx="4">
                  <c:v>1.5134949319404718</c:v>
                </c:pt>
                <c:pt idx="5">
                  <c:v>4.0794845969986095</c:v>
                </c:pt>
                <c:pt idx="6">
                  <c:v>4.3675664231883875</c:v>
                </c:pt>
                <c:pt idx="7">
                  <c:v>3.7984313429935397</c:v>
                </c:pt>
                <c:pt idx="8">
                  <c:v>5.167686989005194</c:v>
                </c:pt>
                <c:pt idx="9">
                  <c:v>7.9858556374411487</c:v>
                </c:pt>
                <c:pt idx="10">
                  <c:v>8.4374944638347884</c:v>
                </c:pt>
                <c:pt idx="11">
                  <c:v>4.7614339377107386</c:v>
                </c:pt>
                <c:pt idx="12">
                  <c:v>3.1514710684134002</c:v>
                </c:pt>
                <c:pt idx="13">
                  <c:v>4.668516811676839</c:v>
                </c:pt>
                <c:pt idx="14">
                  <c:v>6.2652520390676942</c:v>
                </c:pt>
                <c:pt idx="15">
                  <c:v>7.7306304758632853</c:v>
                </c:pt>
                <c:pt idx="16">
                  <c:v>9.0333606659115215</c:v>
                </c:pt>
                <c:pt idx="17">
                  <c:v>9.3631559966162747</c:v>
                </c:pt>
                <c:pt idx="18">
                  <c:v>7.3041936749610086</c:v>
                </c:pt>
                <c:pt idx="19">
                  <c:v>5.0006838680502605</c:v>
                </c:pt>
                <c:pt idx="20">
                  <c:v>3.9236473557574802</c:v>
                </c:pt>
                <c:pt idx="21">
                  <c:v>1.7035626358960079</c:v>
                </c:pt>
                <c:pt idx="22">
                  <c:v>2.6143092672430752</c:v>
                </c:pt>
                <c:pt idx="23">
                  <c:v>4.4501819006644965</c:v>
                </c:pt>
                <c:pt idx="24">
                  <c:v>5.7140373865959138</c:v>
                </c:pt>
                <c:pt idx="25">
                  <c:v>4.7266365474921415</c:v>
                </c:pt>
                <c:pt idx="26">
                  <c:v>4.2542868542202745</c:v>
                </c:pt>
                <c:pt idx="27">
                  <c:v>5.1287287909631933</c:v>
                </c:pt>
                <c:pt idx="28">
                  <c:v>5.6375067647453445</c:v>
                </c:pt>
                <c:pt idx="29">
                  <c:v>7.0389159344157655</c:v>
                </c:pt>
                <c:pt idx="30">
                  <c:v>5.6709314749623116</c:v>
                </c:pt>
                <c:pt idx="31">
                  <c:v>5.9073857128159055</c:v>
                </c:pt>
                <c:pt idx="32">
                  <c:v>5.0151705321531095</c:v>
                </c:pt>
                <c:pt idx="33">
                  <c:v>6.1339127169739696</c:v>
                </c:pt>
                <c:pt idx="34">
                  <c:v>7.1758468524176315</c:v>
                </c:pt>
                <c:pt idx="35">
                  <c:v>11.177272182105048</c:v>
                </c:pt>
                <c:pt idx="36">
                  <c:v>13.051691972012687</c:v>
                </c:pt>
                <c:pt idx="37">
                  <c:v>13.824027149982518</c:v>
                </c:pt>
                <c:pt idx="38">
                  <c:v>8.8988845643219747</c:v>
                </c:pt>
                <c:pt idx="39">
                  <c:v>9.6520170496779567</c:v>
                </c:pt>
                <c:pt idx="40">
                  <c:v>10.238691960205648</c:v>
                </c:pt>
                <c:pt idx="41">
                  <c:v>8.5913935789959535</c:v>
                </c:pt>
                <c:pt idx="42">
                  <c:v>7.3234797958739071</c:v>
                </c:pt>
              </c:numCache>
            </c:numRef>
          </c:val>
          <c:smooth val="1"/>
        </c:ser>
        <c:ser>
          <c:idx val="2"/>
          <c:order val="2"/>
          <c:tx>
            <c:v>Канада</c:v>
          </c:tx>
          <c:spPr>
            <a:ln w="38100">
              <a:solidFill>
                <a:srgbClr val="00B050"/>
              </a:solidFill>
            </a:ln>
          </c:spPr>
          <c:marker>
            <c:symbol val="none"/>
          </c:marker>
          <c:cat>
            <c:strRef>
              <c:f>Миграционный_прирост!$A$14:$A$57</c:f>
              <c:strCache>
                <c:ptCount val="44"/>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strCache>
            </c:strRef>
          </c:cat>
          <c:val>
            <c:numRef>
              <c:f>Миграционный_прирост!$J$14:$J$56</c:f>
              <c:numCache>
                <c:formatCode>0.0</c:formatCode>
                <c:ptCount val="43"/>
                <c:pt idx="0">
                  <c:v>4.0099918984607079</c:v>
                </c:pt>
                <c:pt idx="1">
                  <c:v>6.0762048728436824</c:v>
                </c:pt>
                <c:pt idx="2">
                  <c:v>6.8462381620484036</c:v>
                </c:pt>
                <c:pt idx="3">
                  <c:v>4.9726051073758804</c:v>
                </c:pt>
                <c:pt idx="4">
                  <c:v>3.5403837953091686</c:v>
                </c:pt>
                <c:pt idx="5">
                  <c:v>1.8164882407485461</c:v>
                </c:pt>
                <c:pt idx="6">
                  <c:v>2.0167341317865044</c:v>
                </c:pt>
                <c:pt idx="7">
                  <c:v>4.7979092636971945</c:v>
                </c:pt>
                <c:pt idx="8">
                  <c:v>4.2732909120574334</c:v>
                </c:pt>
                <c:pt idx="9">
                  <c:v>3.8953666398065967</c:v>
                </c:pt>
                <c:pt idx="10">
                  <c:v>2.0436755982004242</c:v>
                </c:pt>
                <c:pt idx="11">
                  <c:v>1.6476130405645129</c:v>
                </c:pt>
                <c:pt idx="12">
                  <c:v>1.3158388003748818</c:v>
                </c:pt>
                <c:pt idx="13">
                  <c:v>2.4608598072979202</c:v>
                </c:pt>
                <c:pt idx="14">
                  <c:v>6.1036358760200367</c:v>
                </c:pt>
                <c:pt idx="15">
                  <c:v>6.095164278422625</c:v>
                </c:pt>
                <c:pt idx="16">
                  <c:v>11.204179884306768</c:v>
                </c:pt>
                <c:pt idx="17">
                  <c:v>7.8551425848544829</c:v>
                </c:pt>
                <c:pt idx="18">
                  <c:v>4.3139215827857607</c:v>
                </c:pt>
                <c:pt idx="19">
                  <c:v>4.6033320252577505</c:v>
                </c:pt>
                <c:pt idx="20">
                  <c:v>3.9796947156907674</c:v>
                </c:pt>
                <c:pt idx="21">
                  <c:v>4.655114706087379</c:v>
                </c:pt>
                <c:pt idx="22">
                  <c:v>4.3092175592261786</c:v>
                </c:pt>
                <c:pt idx="23">
                  <c:v>4.8364275476076717</c:v>
                </c:pt>
                <c:pt idx="24">
                  <c:v>4.8184796190604846</c:v>
                </c:pt>
                <c:pt idx="25">
                  <c:v>3.9145016216939181</c:v>
                </c:pt>
                <c:pt idx="26">
                  <c:v>4.0678117849918793</c:v>
                </c:pt>
                <c:pt idx="27">
                  <c:v>5.5019405341402443</c:v>
                </c:pt>
                <c:pt idx="28">
                  <c:v>7.2397275896901583</c:v>
                </c:pt>
                <c:pt idx="29">
                  <c:v>7.6655813803552046</c:v>
                </c:pt>
                <c:pt idx="30">
                  <c:v>6.304816243266445</c:v>
                </c:pt>
                <c:pt idx="31">
                  <c:v>4.9238224523298424</c:v>
                </c:pt>
                <c:pt idx="32">
                  <c:v>6.0584202122663662</c:v>
                </c:pt>
                <c:pt idx="33">
                  <c:v>6.7903861063730808</c:v>
                </c:pt>
                <c:pt idx="34">
                  <c:v>6.9825024557956814</c:v>
                </c:pt>
                <c:pt idx="35">
                  <c:v>7.7544184634072275</c:v>
                </c:pt>
                <c:pt idx="36">
                  <c:v>8.0956540008404048</c:v>
                </c:pt>
                <c:pt idx="37">
                  <c:v>7.7508820826044413</c:v>
                </c:pt>
                <c:pt idx="38">
                  <c:v>6.6725173616198266</c:v>
                </c:pt>
                <c:pt idx="39">
                  <c:v>9.0100703681082805</c:v>
                </c:pt>
                <c:pt idx="40">
                  <c:v>8.8741390285595738</c:v>
                </c:pt>
                <c:pt idx="41">
                  <c:v>8.3714384321180528</c:v>
                </c:pt>
                <c:pt idx="42">
                  <c:v>6.282440770076545</c:v>
                </c:pt>
              </c:numCache>
            </c:numRef>
          </c:val>
          <c:smooth val="1"/>
        </c:ser>
        <c:ser>
          <c:idx val="3"/>
          <c:order val="3"/>
          <c:tx>
            <c:v>Россия</c:v>
          </c:tx>
          <c:spPr>
            <a:ln w="50800">
              <a:solidFill>
                <a:srgbClr val="FF0000"/>
              </a:solidFill>
            </a:ln>
          </c:spPr>
          <c:marker>
            <c:symbol val="none"/>
          </c:marker>
          <c:cat>
            <c:strRef>
              <c:f>Миграционный_прирост!$A$14:$A$57</c:f>
              <c:strCache>
                <c:ptCount val="44"/>
                <c:pt idx="0">
                  <c:v>1972</c:v>
                </c:pt>
                <c:pt idx="1">
                  <c:v>1973</c:v>
                </c:pt>
                <c:pt idx="2">
                  <c:v>1974</c:v>
                </c:pt>
                <c:pt idx="3">
                  <c:v>1975</c:v>
                </c:pt>
                <c:pt idx="4">
                  <c:v>1976</c:v>
                </c:pt>
                <c:pt idx="5">
                  <c:v>1977</c:v>
                </c:pt>
                <c:pt idx="6">
                  <c:v>1978</c:v>
                </c:pt>
                <c:pt idx="7">
                  <c:v>1979</c:v>
                </c:pt>
                <c:pt idx="8">
                  <c:v>1980</c:v>
                </c:pt>
                <c:pt idx="9">
                  <c:v>1981</c:v>
                </c:pt>
                <c:pt idx="10">
                  <c:v>1982</c:v>
                </c:pt>
                <c:pt idx="11">
                  <c:v>1983</c:v>
                </c:pt>
                <c:pt idx="12">
                  <c:v>1984</c:v>
                </c:pt>
                <c:pt idx="13">
                  <c:v>1985</c:v>
                </c:pt>
                <c:pt idx="14">
                  <c:v>1986</c:v>
                </c:pt>
                <c:pt idx="15">
                  <c:v>1987</c:v>
                </c:pt>
                <c:pt idx="16">
                  <c:v>1988</c:v>
                </c:pt>
                <c:pt idx="17">
                  <c:v>1989</c:v>
                </c:pt>
                <c:pt idx="18">
                  <c:v>1990</c:v>
                </c:pt>
                <c:pt idx="19">
                  <c:v>1991</c:v>
                </c:pt>
                <c:pt idx="20">
                  <c:v>1992</c:v>
                </c:pt>
                <c:pt idx="21">
                  <c:v>1993</c:v>
                </c:pt>
                <c:pt idx="22">
                  <c:v>1994</c:v>
                </c:pt>
                <c:pt idx="23">
                  <c:v>1995</c:v>
                </c:pt>
                <c:pt idx="24">
                  <c:v>1996</c:v>
                </c:pt>
                <c:pt idx="25">
                  <c:v>1997</c:v>
                </c:pt>
                <c:pt idx="26">
                  <c:v>1998</c:v>
                </c:pt>
                <c:pt idx="27">
                  <c:v>1999</c:v>
                </c:pt>
                <c:pt idx="28">
                  <c:v>2000</c:v>
                </c:pt>
                <c:pt idx="29">
                  <c:v>2001</c:v>
                </c:pt>
                <c:pt idx="30">
                  <c:v>2002</c:v>
                </c:pt>
                <c:pt idx="31">
                  <c:v>2003</c:v>
                </c:pt>
                <c:pt idx="32">
                  <c:v>2004</c:v>
                </c:pt>
                <c:pt idx="33">
                  <c:v>2005</c:v>
                </c:pt>
                <c:pt idx="34">
                  <c:v>2006</c:v>
                </c:pt>
                <c:pt idx="35">
                  <c:v>2007</c:v>
                </c:pt>
                <c:pt idx="36">
                  <c:v>2008</c:v>
                </c:pt>
                <c:pt idx="37">
                  <c:v>2009</c:v>
                </c:pt>
                <c:pt idx="38">
                  <c:v>2010</c:v>
                </c:pt>
                <c:pt idx="39">
                  <c:v>2011</c:v>
                </c:pt>
                <c:pt idx="40">
                  <c:v>2012</c:v>
                </c:pt>
                <c:pt idx="41">
                  <c:v>2013</c:v>
                </c:pt>
                <c:pt idx="42">
                  <c:v>2014</c:v>
                </c:pt>
                <c:pt idx="43">
                  <c:v>2015</c:v>
                </c:pt>
              </c:strCache>
            </c:strRef>
          </c:cat>
          <c:val>
            <c:numRef>
              <c:f>Миграционный_прирост!$B$14:$B$57</c:f>
              <c:numCache>
                <c:formatCode>0.0</c:formatCode>
                <c:ptCount val="44"/>
                <c:pt idx="0">
                  <c:v>-0.64553934964375881</c:v>
                </c:pt>
                <c:pt idx="1">
                  <c:v>-0.46237908749152085</c:v>
                </c:pt>
                <c:pt idx="2">
                  <c:v>-0.30669406666959098</c:v>
                </c:pt>
                <c:pt idx="3">
                  <c:v>0.79116458383782673</c:v>
                </c:pt>
                <c:pt idx="4">
                  <c:v>1.037231966719669</c:v>
                </c:pt>
                <c:pt idx="5">
                  <c:v>1.2356703199263404</c:v>
                </c:pt>
                <c:pt idx="6">
                  <c:v>1.3226475859127831</c:v>
                </c:pt>
                <c:pt idx="7">
                  <c:v>0.39297801933273946</c:v>
                </c:pt>
                <c:pt idx="8">
                  <c:v>0.45723483985237368</c:v>
                </c:pt>
                <c:pt idx="9">
                  <c:v>0.57379753553975521</c:v>
                </c:pt>
                <c:pt idx="10">
                  <c:v>0.9230809805756135</c:v>
                </c:pt>
                <c:pt idx="11">
                  <c:v>1.1754785687469278</c:v>
                </c:pt>
                <c:pt idx="12">
                  <c:v>1.5878313104878394</c:v>
                </c:pt>
                <c:pt idx="13">
                  <c:v>1.864243708003102</c:v>
                </c:pt>
                <c:pt idx="14">
                  <c:v>2.0487966607381862</c:v>
                </c:pt>
                <c:pt idx="15">
                  <c:v>1.8115805285285871</c:v>
                </c:pt>
                <c:pt idx="16">
                  <c:v>-0.7117408608791681</c:v>
                </c:pt>
                <c:pt idx="17">
                  <c:v>0.428929677929548</c:v>
                </c:pt>
                <c:pt idx="18">
                  <c:v>1.8584923639617867</c:v>
                </c:pt>
                <c:pt idx="19">
                  <c:v>0.91715174851847703</c:v>
                </c:pt>
                <c:pt idx="20">
                  <c:v>1.7921315863528713</c:v>
                </c:pt>
                <c:pt idx="21">
                  <c:v>3.5450912980570086</c:v>
                </c:pt>
                <c:pt idx="22">
                  <c:v>6.5899456834845411</c:v>
                </c:pt>
                <c:pt idx="23">
                  <c:v>4.4057064580971739</c:v>
                </c:pt>
                <c:pt idx="24">
                  <c:v>3.465845392922926</c:v>
                </c:pt>
                <c:pt idx="25">
                  <c:v>3.4756365718635687</c:v>
                </c:pt>
                <c:pt idx="26">
                  <c:v>2.9037571760148047</c:v>
                </c:pt>
                <c:pt idx="27">
                  <c:v>1.8306589523129413</c:v>
                </c:pt>
                <c:pt idx="28">
                  <c:v>2.4734501457568827</c:v>
                </c:pt>
                <c:pt idx="29">
                  <c:v>1.9078413306250548</c:v>
                </c:pt>
                <c:pt idx="30">
                  <c:v>1.5876784589816122</c:v>
                </c:pt>
                <c:pt idx="31">
                  <c:v>1.7870895397535898</c:v>
                </c:pt>
                <c:pt idx="32">
                  <c:v>1.8067944634208746</c:v>
                </c:pt>
                <c:pt idx="33">
                  <c:v>1.9660072408632667</c:v>
                </c:pt>
                <c:pt idx="34">
                  <c:v>2.1892119274671842</c:v>
                </c:pt>
                <c:pt idx="35">
                  <c:v>2.4867669291922168</c:v>
                </c:pt>
                <c:pt idx="36">
                  <c:v>2.4639288900596887</c:v>
                </c:pt>
                <c:pt idx="37">
                  <c:v>2.4173068175410752</c:v>
                </c:pt>
                <c:pt idx="38">
                  <c:v>1.9003783353733201</c:v>
                </c:pt>
                <c:pt idx="39">
                  <c:v>2.2390737607275852</c:v>
                </c:pt>
                <c:pt idx="40">
                  <c:v>2.0596885163764522</c:v>
                </c:pt>
                <c:pt idx="41">
                  <c:v>2.0541646052108962</c:v>
                </c:pt>
                <c:pt idx="42">
                  <c:v>1.949163414039736</c:v>
                </c:pt>
                <c:pt idx="43">
                  <c:v>1.7068632763503238</c:v>
                </c:pt>
              </c:numCache>
            </c:numRef>
          </c:val>
          <c:smooth val="1"/>
        </c:ser>
        <c:marker val="1"/>
        <c:axId val="100511744"/>
        <c:axId val="100513280"/>
      </c:lineChart>
      <c:catAx>
        <c:axId val="100511744"/>
        <c:scaling>
          <c:orientation val="minMax"/>
        </c:scaling>
        <c:axPos val="b"/>
        <c:numFmt formatCode="General" sourceLinked="0"/>
        <c:tickLblPos val="nextTo"/>
        <c:crossAx val="100513280"/>
        <c:crosses val="autoZero"/>
        <c:auto val="1"/>
        <c:lblAlgn val="ctr"/>
        <c:lblOffset val="100"/>
      </c:catAx>
      <c:valAx>
        <c:axId val="100513280"/>
        <c:scaling>
          <c:orientation val="minMax"/>
          <c:max val="15"/>
        </c:scaling>
        <c:axPos val="l"/>
        <c:majorGridlines/>
        <c:numFmt formatCode="0.0" sourceLinked="1"/>
        <c:tickLblPos val="nextTo"/>
        <c:crossAx val="10051174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114A8-B735-4938-AC21-C80C4AFC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6034</Words>
  <Characters>34399</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 Вишневский</dc:creator>
  <cp:lastModifiedBy>Михаил</cp:lastModifiedBy>
  <cp:revision>2</cp:revision>
  <dcterms:created xsi:type="dcterms:W3CDTF">2016-03-23T06:55:00Z</dcterms:created>
  <dcterms:modified xsi:type="dcterms:W3CDTF">2016-03-23T06:55:00Z</dcterms:modified>
</cp:coreProperties>
</file>