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1C" w:rsidRPr="0037121C" w:rsidRDefault="0037121C" w:rsidP="00280FFC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37121C">
        <w:rPr>
          <w:rFonts w:eastAsia="Times New Roman"/>
          <w:color w:val="000000"/>
          <w:lang w:eastAsia="ru-RU"/>
        </w:rPr>
        <w:t>Павлюткин Иван Владимирович, м.н.с. НУЛ «Институциональный анализ экономических реформ» ЦФИ ГУ-ВШЭ</w:t>
      </w:r>
    </w:p>
    <w:p w:rsidR="0037121C" w:rsidRPr="0037121C" w:rsidRDefault="0037121C" w:rsidP="00280FFC">
      <w:pPr>
        <w:spacing w:after="120" w:line="240" w:lineRule="auto"/>
        <w:rPr>
          <w:rStyle w:val="apple-style-span"/>
          <w:color w:val="000000"/>
        </w:rPr>
      </w:pPr>
      <w:r w:rsidRPr="0037121C">
        <w:rPr>
          <w:rStyle w:val="apple-style-span"/>
          <w:color w:val="000000"/>
        </w:rPr>
        <w:t>109028, Россия, г. Москва, Покровский бульвар, дом 11, корпус Ж, комнаты ж-801, ж-812.</w:t>
      </w:r>
    </w:p>
    <w:p w:rsidR="0037121C" w:rsidRPr="0037121C" w:rsidRDefault="0037121C" w:rsidP="00280FFC">
      <w:pPr>
        <w:spacing w:after="120" w:line="240" w:lineRule="auto"/>
        <w:rPr>
          <w:rStyle w:val="apple-style-span"/>
          <w:color w:val="000000"/>
        </w:rPr>
      </w:pPr>
      <w:r w:rsidRPr="0037121C">
        <w:rPr>
          <w:rStyle w:val="apple-style-span"/>
          <w:color w:val="000000"/>
        </w:rPr>
        <w:t>тел. (495)772-95-90*2289</w:t>
      </w:r>
    </w:p>
    <w:p w:rsidR="00FA01E2" w:rsidRDefault="00FA01E2">
      <w:pPr>
        <w:rPr>
          <w:rStyle w:val="apple-style-span"/>
          <w:color w:val="000000"/>
        </w:rPr>
      </w:pPr>
    </w:p>
    <w:p w:rsidR="0037121C" w:rsidRPr="00FA01E2" w:rsidRDefault="0037121C" w:rsidP="0037121C">
      <w:pPr>
        <w:spacing w:after="120" w:line="240" w:lineRule="auto"/>
        <w:jc w:val="both"/>
        <w:rPr>
          <w:rStyle w:val="apple-style-span"/>
          <w:b/>
          <w:color w:val="000000"/>
        </w:rPr>
      </w:pPr>
      <w:r w:rsidRPr="00FA01E2">
        <w:rPr>
          <w:rStyle w:val="apple-style-span"/>
          <w:b/>
          <w:color w:val="000000"/>
        </w:rPr>
        <w:t xml:space="preserve">Зависимость от предшествующего развития и обновление </w:t>
      </w:r>
      <w:r w:rsidR="00FA01E2">
        <w:rPr>
          <w:rStyle w:val="apple-style-span"/>
          <w:b/>
          <w:color w:val="000000"/>
        </w:rPr>
        <w:t>«</w:t>
      </w:r>
      <w:r w:rsidR="0079351B">
        <w:rPr>
          <w:rStyle w:val="apple-style-span"/>
          <w:b/>
          <w:color w:val="000000"/>
        </w:rPr>
        <w:t>постсоветского</w:t>
      </w:r>
      <w:r w:rsidR="00FA01E2">
        <w:rPr>
          <w:rStyle w:val="apple-style-span"/>
          <w:b/>
          <w:color w:val="000000"/>
        </w:rPr>
        <w:t xml:space="preserve">» </w:t>
      </w:r>
      <w:r w:rsidR="0079351B">
        <w:rPr>
          <w:rStyle w:val="apple-style-span"/>
          <w:b/>
          <w:color w:val="000000"/>
        </w:rPr>
        <w:t>университета</w:t>
      </w:r>
    </w:p>
    <w:p w:rsidR="00FA01E2" w:rsidRDefault="00FA01E2" w:rsidP="0037121C">
      <w:pPr>
        <w:spacing w:after="120" w:line="240" w:lineRule="auto"/>
        <w:jc w:val="both"/>
        <w:rPr>
          <w:rStyle w:val="apple-style-span"/>
          <w:color w:val="000000"/>
        </w:rPr>
      </w:pPr>
    </w:p>
    <w:p w:rsidR="0079351B" w:rsidRPr="0079351B" w:rsidRDefault="0079351B" w:rsidP="00842E2C">
      <w:pPr>
        <w:spacing w:after="120" w:line="360" w:lineRule="auto"/>
        <w:ind w:firstLine="454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Ключевые термины: зависимость от предшествующего развития, постсоветский университет,</w:t>
      </w:r>
      <w:r w:rsidR="00F4637A">
        <w:rPr>
          <w:rStyle w:val="apple-style-span"/>
          <w:color w:val="000000"/>
        </w:rPr>
        <w:t xml:space="preserve"> организационная форма, </w:t>
      </w:r>
      <w:r w:rsidR="00D83DF7">
        <w:rPr>
          <w:rStyle w:val="apple-style-span"/>
          <w:color w:val="000000"/>
        </w:rPr>
        <w:t>управление качеством.</w:t>
      </w:r>
      <w:r w:rsidR="007449E7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 </w:t>
      </w:r>
    </w:p>
    <w:p w:rsidR="00D03D45" w:rsidRDefault="00D83DF7" w:rsidP="00842E2C">
      <w:pPr>
        <w:spacing w:after="120" w:line="360" w:lineRule="auto"/>
        <w:ind w:firstLine="454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Высшие учебные заведения в России существуют в пространстве идей. Довольно популярными </w:t>
      </w:r>
      <w:r w:rsidR="00D03D45">
        <w:rPr>
          <w:rStyle w:val="apple-style-span"/>
          <w:color w:val="000000"/>
        </w:rPr>
        <w:t xml:space="preserve">сегодня </w:t>
      </w:r>
      <w:r>
        <w:rPr>
          <w:rStyle w:val="apple-style-span"/>
          <w:color w:val="000000"/>
        </w:rPr>
        <w:t xml:space="preserve">являются идеи </w:t>
      </w:r>
      <w:r w:rsidR="00D03D45">
        <w:rPr>
          <w:rStyle w:val="apple-style-span"/>
          <w:color w:val="000000"/>
        </w:rPr>
        <w:t>академического качества, эффективного контракта, исследовательской конкурентоспособности, предпринимательского развития и т.п. Они позиционируются как важные точки на карте достижений современного российского вуза</w:t>
      </w:r>
      <w:r w:rsidR="004C41B5">
        <w:rPr>
          <w:rStyle w:val="apple-style-span"/>
          <w:color w:val="000000"/>
        </w:rPr>
        <w:t xml:space="preserve"> и усиливают спрос на обновление университетов</w:t>
      </w:r>
      <w:r w:rsidR="00D03D45">
        <w:rPr>
          <w:rStyle w:val="apple-style-span"/>
          <w:color w:val="000000"/>
        </w:rPr>
        <w:t>.</w:t>
      </w:r>
      <w:r w:rsidR="004C41B5">
        <w:rPr>
          <w:rStyle w:val="apple-style-span"/>
          <w:color w:val="000000"/>
        </w:rPr>
        <w:t xml:space="preserve"> Распространение идей</w:t>
      </w:r>
      <w:r w:rsidR="00AB3DF0">
        <w:rPr>
          <w:rStyle w:val="apple-style-span"/>
          <w:color w:val="000000"/>
        </w:rPr>
        <w:t xml:space="preserve"> предполагает их </w:t>
      </w:r>
      <w:r w:rsidR="002E14BC">
        <w:rPr>
          <w:rStyle w:val="apple-style-span"/>
          <w:color w:val="000000"/>
        </w:rPr>
        <w:t xml:space="preserve">преобразование </w:t>
      </w:r>
      <w:r w:rsidR="00AB3DF0">
        <w:rPr>
          <w:rStyle w:val="apple-style-span"/>
          <w:color w:val="000000"/>
        </w:rPr>
        <w:t>в программы развития, а также</w:t>
      </w:r>
      <w:r w:rsidR="004C41B5">
        <w:rPr>
          <w:rStyle w:val="apple-style-span"/>
          <w:color w:val="000000"/>
        </w:rPr>
        <w:t xml:space="preserve"> подкрепляется ресурсами и присвоением особых статусов</w:t>
      </w:r>
      <w:r w:rsidR="000F0CB6">
        <w:rPr>
          <w:rStyle w:val="apple-style-span"/>
          <w:color w:val="000000"/>
        </w:rPr>
        <w:t>, которые выступают в качестве стимулов к реализации ожидаемых</w:t>
      </w:r>
      <w:r w:rsidR="002E14BC">
        <w:rPr>
          <w:rStyle w:val="apple-style-span"/>
          <w:color w:val="000000"/>
        </w:rPr>
        <w:t xml:space="preserve"> изменений</w:t>
      </w:r>
      <w:r w:rsidR="00AB3DF0">
        <w:rPr>
          <w:rStyle w:val="apple-style-span"/>
          <w:color w:val="000000"/>
        </w:rPr>
        <w:t xml:space="preserve">. </w:t>
      </w:r>
      <w:r w:rsidR="002E14BC">
        <w:rPr>
          <w:rStyle w:val="apple-style-span"/>
          <w:color w:val="000000"/>
        </w:rPr>
        <w:t>П</w:t>
      </w:r>
      <w:r w:rsidR="00AB3DF0">
        <w:rPr>
          <w:rStyle w:val="apple-style-span"/>
          <w:color w:val="000000"/>
        </w:rPr>
        <w:t xml:space="preserve">олучение </w:t>
      </w:r>
      <w:r w:rsidR="002E14BC">
        <w:rPr>
          <w:rStyle w:val="apple-style-span"/>
          <w:color w:val="000000"/>
        </w:rPr>
        <w:t xml:space="preserve">университетом </w:t>
      </w:r>
      <w:r w:rsidR="00AB3DF0">
        <w:rPr>
          <w:rStyle w:val="apple-style-span"/>
          <w:color w:val="000000"/>
        </w:rPr>
        <w:t>средств приводит к</w:t>
      </w:r>
      <w:r w:rsidR="002E14BC">
        <w:rPr>
          <w:rStyle w:val="apple-style-span"/>
          <w:color w:val="000000"/>
        </w:rPr>
        <w:t xml:space="preserve"> повышению заработных плат сотрудников,</w:t>
      </w:r>
      <w:r w:rsidR="00AB3DF0">
        <w:rPr>
          <w:rStyle w:val="apple-style-span"/>
          <w:color w:val="000000"/>
        </w:rPr>
        <w:t xml:space="preserve"> созданию новых академических и</w:t>
      </w:r>
      <w:r w:rsidR="002E14BC">
        <w:rPr>
          <w:rStyle w:val="apple-style-span"/>
          <w:color w:val="000000"/>
        </w:rPr>
        <w:t xml:space="preserve"> административных подразделений с новыми функциями в организационной структуре учебного заведения. Получение особого статуса соотносится с текущей идентичностью университета.  </w:t>
      </w:r>
    </w:p>
    <w:p w:rsidR="00713765" w:rsidRPr="00FA01E2" w:rsidRDefault="00AB3DF0" w:rsidP="00842E2C">
      <w:pPr>
        <w:spacing w:after="120" w:line="360" w:lineRule="auto"/>
        <w:ind w:firstLine="454"/>
        <w:jc w:val="both"/>
      </w:pPr>
      <w:r>
        <w:rPr>
          <w:rStyle w:val="apple-style-span"/>
          <w:color w:val="000000"/>
        </w:rPr>
        <w:t xml:space="preserve">Как показывает опыт реализации подобных проектов, отражённый как в российских, так и в зарубежных исследованиях осуществление запланированных организационных преобразований </w:t>
      </w:r>
      <w:r w:rsidR="002E14BC">
        <w:rPr>
          <w:rStyle w:val="apple-style-span"/>
          <w:color w:val="000000"/>
        </w:rPr>
        <w:t>носит противоречивый характер и зачастую может не достигать изначальных намерений</w:t>
      </w:r>
      <w:r w:rsidR="002E14BC">
        <w:rPr>
          <w:rStyle w:val="a5"/>
          <w:color w:val="000000"/>
        </w:rPr>
        <w:footnoteReference w:id="2"/>
      </w:r>
      <w:r w:rsidR="002E14BC">
        <w:rPr>
          <w:rStyle w:val="apple-style-span"/>
          <w:color w:val="000000"/>
        </w:rPr>
        <w:t>.</w:t>
      </w:r>
      <w:r w:rsidR="00713765">
        <w:rPr>
          <w:rStyle w:val="apple-style-span"/>
          <w:color w:val="000000"/>
        </w:rPr>
        <w:t xml:space="preserve"> Зачастую университеты представляются как консервативные, автономные образования, которые отторгают любые нововведения. </w:t>
      </w:r>
      <w:r w:rsidR="00713765" w:rsidRPr="00FA01E2">
        <w:t>На организационном уровне это приводит к инерции, когда укоренённость</w:t>
      </w:r>
      <w:r w:rsidR="00713765">
        <w:t xml:space="preserve"> </w:t>
      </w:r>
      <w:r w:rsidR="00713765" w:rsidRPr="00FA01E2">
        <w:t xml:space="preserve">университета в предзаданных структурах и институциональной логике не позволяет проводить </w:t>
      </w:r>
      <w:r w:rsidR="00842E2C">
        <w:t xml:space="preserve">важные </w:t>
      </w:r>
      <w:r w:rsidR="00713765" w:rsidRPr="00FA01E2">
        <w:t>преобразования так, чтобы они обновляли не только «фасад»</w:t>
      </w:r>
      <w:r w:rsidR="00713765">
        <w:t xml:space="preserve"> университета</w:t>
      </w:r>
      <w:r w:rsidR="00713765" w:rsidRPr="00FA01E2">
        <w:t>.</w:t>
      </w:r>
    </w:p>
    <w:p w:rsidR="00713765" w:rsidRDefault="00FA01E2" w:rsidP="00842E2C">
      <w:pPr>
        <w:spacing w:after="120" w:line="360" w:lineRule="auto"/>
        <w:ind w:firstLine="454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Одним из подходов, который становится продуктивным при </w:t>
      </w:r>
      <w:r w:rsidR="002E14BC">
        <w:rPr>
          <w:rStyle w:val="apple-style-span"/>
          <w:color w:val="000000"/>
        </w:rPr>
        <w:t xml:space="preserve">объяснении </w:t>
      </w:r>
      <w:r w:rsidR="0079351B">
        <w:rPr>
          <w:rStyle w:val="apple-style-span"/>
          <w:color w:val="000000"/>
        </w:rPr>
        <w:t>организационной</w:t>
      </w:r>
      <w:r>
        <w:rPr>
          <w:rStyle w:val="apple-style-span"/>
          <w:color w:val="000000"/>
        </w:rPr>
        <w:t xml:space="preserve"> способности</w:t>
      </w:r>
      <w:r w:rsidR="00A05047">
        <w:rPr>
          <w:rStyle w:val="apple-style-span"/>
          <w:color w:val="000000"/>
        </w:rPr>
        <w:t xml:space="preserve"> университетов</w:t>
      </w:r>
      <w:r>
        <w:rPr>
          <w:rStyle w:val="apple-style-span"/>
          <w:color w:val="000000"/>
        </w:rPr>
        <w:t xml:space="preserve"> к изменениям, становится теория зависимости о</w:t>
      </w:r>
      <w:r w:rsidR="00A05047">
        <w:rPr>
          <w:rStyle w:val="apple-style-span"/>
          <w:color w:val="000000"/>
        </w:rPr>
        <w:t>т предшествующего развития</w:t>
      </w:r>
      <w:r w:rsidR="0079351B">
        <w:rPr>
          <w:rStyle w:val="apple-style-span"/>
          <w:color w:val="000000"/>
        </w:rPr>
        <w:t xml:space="preserve"> (</w:t>
      </w:r>
      <w:r w:rsidR="0079351B">
        <w:rPr>
          <w:rStyle w:val="apple-style-span"/>
          <w:color w:val="000000"/>
          <w:lang w:val="en-US"/>
        </w:rPr>
        <w:t>path</w:t>
      </w:r>
      <w:r w:rsidR="0079351B" w:rsidRPr="0079351B">
        <w:rPr>
          <w:rStyle w:val="apple-style-span"/>
          <w:color w:val="000000"/>
        </w:rPr>
        <w:t xml:space="preserve"> </w:t>
      </w:r>
      <w:r w:rsidR="0079351B">
        <w:rPr>
          <w:rStyle w:val="apple-style-span"/>
          <w:color w:val="000000"/>
          <w:lang w:val="en-US"/>
        </w:rPr>
        <w:t>dependency</w:t>
      </w:r>
      <w:r w:rsidR="0079351B">
        <w:rPr>
          <w:rStyle w:val="apple-style-span"/>
          <w:color w:val="000000"/>
        </w:rPr>
        <w:t>)</w:t>
      </w:r>
      <w:r w:rsidR="00842E2C">
        <w:rPr>
          <w:rStyle w:val="apple-style-span"/>
          <w:color w:val="000000"/>
        </w:rPr>
        <w:t>, когда предшествующая логика развития отражается на адаптации университетов к внешним изменениям</w:t>
      </w:r>
      <w:r w:rsidR="00A05047">
        <w:rPr>
          <w:rStyle w:val="apple-style-span"/>
          <w:color w:val="000000"/>
        </w:rPr>
        <w:t xml:space="preserve">. </w:t>
      </w:r>
    </w:p>
    <w:p w:rsidR="00842E2C" w:rsidRDefault="00713765" w:rsidP="00842E2C">
      <w:pPr>
        <w:spacing w:after="120" w:line="360" w:lineRule="auto"/>
        <w:ind w:firstLine="454"/>
        <w:jc w:val="both"/>
      </w:pPr>
      <w:r>
        <w:lastRenderedPageBreak/>
        <w:t>В докладе планируется</w:t>
      </w:r>
      <w:r w:rsidR="00842E2C">
        <w:t xml:space="preserve"> рассмотрение эффекта зависимости от предшествующего развития на примере несколько российских университетов. Эмпирической базой для доклада стала серия глубинных интервью, проведённых с представителями руководства крупных государственных университетов</w:t>
      </w:r>
      <w:r w:rsidR="00842E2C">
        <w:rPr>
          <w:rStyle w:val="a5"/>
        </w:rPr>
        <w:footnoteReference w:id="3"/>
      </w:r>
      <w:r w:rsidR="00842E2C">
        <w:t xml:space="preserve">, расположенных в четырёх российских городах Москве, Санкт-Петербурге, Великом Новгороде и Томске. Всего было взято 36 интервью в 6 университетах. Данные университеты были основаны в советское время и выступали в качестве базовых технических институтов отдельных отраслей. В период преобразований, с которыми столкнулась уже российская образовательная система, один из данных вузов был преобразован в классический университет. </w:t>
      </w:r>
      <w:r w:rsidR="00842E2C">
        <w:rPr>
          <w:rFonts w:eastAsia="Calibri"/>
        </w:rPr>
        <w:t>Р</w:t>
      </w:r>
      <w:r w:rsidR="00842E2C">
        <w:t>еспондентами выступили проректора по учебной и научной работе, руководители подразделений ответственных за качество («директор по качеству»), деканы центральных факультетов</w:t>
      </w:r>
      <w:r w:rsidR="00842E2C">
        <w:rPr>
          <w:rStyle w:val="a5"/>
        </w:rPr>
        <w:footnoteReference w:id="4"/>
      </w:r>
      <w:r w:rsidR="00842E2C">
        <w:t>.</w:t>
      </w:r>
    </w:p>
    <w:p w:rsidR="00713765" w:rsidRDefault="00842E2C" w:rsidP="00842E2C">
      <w:pPr>
        <w:spacing w:after="120" w:line="360" w:lineRule="auto"/>
        <w:ind w:firstLine="454"/>
        <w:jc w:val="both"/>
      </w:pPr>
      <w:r>
        <w:t xml:space="preserve">В результате анализа вводится понятие </w:t>
      </w:r>
      <w:r w:rsidR="00713765">
        <w:t>«постсоветского» университета, как определённого типа организации</w:t>
      </w:r>
      <w:r>
        <w:t xml:space="preserve"> зависимой от собственной истории. </w:t>
      </w:r>
      <w:r w:rsidRPr="00BD19EE">
        <w:t>«Постсоветским» мы называем не какой-то конкретный университет, как юридическое (например, частное/государственное)</w:t>
      </w:r>
      <w:r>
        <w:t>, географическое (столичное/ региональное) или экономическое образование (например, зависимое от бюджетного/внебюджетного финансирования), но определённый тип университета в современной истории, который разделяет специфическую модель поведения. Его отличительным признаком является укоренённость сознания его руководителей в институциональной логике, характерной для советской системы высшего образования.</w:t>
      </w:r>
    </w:p>
    <w:p w:rsidR="00FA01E2" w:rsidRDefault="00FA01E2" w:rsidP="00FA01E2">
      <w:pPr>
        <w:spacing w:line="240" w:lineRule="auto"/>
        <w:ind w:firstLine="454"/>
        <w:jc w:val="both"/>
        <w:rPr>
          <w:rStyle w:val="apple-style-span"/>
          <w:color w:val="000000"/>
        </w:rPr>
      </w:pPr>
    </w:p>
    <w:p w:rsidR="00CF7ECE" w:rsidRPr="0037121C" w:rsidRDefault="00CF7ECE"/>
    <w:sectPr w:rsidR="00CF7ECE" w:rsidRPr="0037121C" w:rsidSect="00CF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B2" w:rsidRDefault="00DE44B2" w:rsidP="00FA01E2">
      <w:pPr>
        <w:spacing w:after="0" w:line="240" w:lineRule="auto"/>
      </w:pPr>
      <w:r>
        <w:separator/>
      </w:r>
    </w:p>
  </w:endnote>
  <w:endnote w:type="continuationSeparator" w:id="1">
    <w:p w:rsidR="00DE44B2" w:rsidRDefault="00DE44B2" w:rsidP="00F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B2" w:rsidRDefault="00DE44B2" w:rsidP="00FA01E2">
      <w:pPr>
        <w:spacing w:after="0" w:line="240" w:lineRule="auto"/>
      </w:pPr>
      <w:r>
        <w:separator/>
      </w:r>
    </w:p>
  </w:footnote>
  <w:footnote w:type="continuationSeparator" w:id="1">
    <w:p w:rsidR="00DE44B2" w:rsidRDefault="00DE44B2" w:rsidP="00FA01E2">
      <w:pPr>
        <w:spacing w:after="0" w:line="240" w:lineRule="auto"/>
      </w:pPr>
      <w:r>
        <w:continuationSeparator/>
      </w:r>
    </w:p>
  </w:footnote>
  <w:footnote w:id="2">
    <w:p w:rsidR="002E14BC" w:rsidRDefault="002E14BC" w:rsidP="00713765">
      <w:pPr>
        <w:spacing w:after="0" w:line="240" w:lineRule="auto"/>
      </w:pPr>
      <w:r>
        <w:rPr>
          <w:rStyle w:val="a5"/>
        </w:rPr>
        <w:footnoteRef/>
      </w:r>
      <w:r w:rsidRPr="00713765">
        <w:rPr>
          <w:lang w:val="en-US"/>
        </w:rPr>
        <w:t xml:space="preserve"> </w:t>
      </w:r>
      <w:r w:rsidR="00713765" w:rsidRPr="00AE01B8">
        <w:rPr>
          <w:sz w:val="22"/>
          <w:szCs w:val="22"/>
          <w:lang w:val="en-US"/>
        </w:rPr>
        <w:t xml:space="preserve">Krücken </w:t>
      </w:r>
      <w:r w:rsidR="00713765">
        <w:rPr>
          <w:sz w:val="22"/>
          <w:szCs w:val="22"/>
          <w:lang w:val="en-US"/>
        </w:rPr>
        <w:t xml:space="preserve">G. </w:t>
      </w:r>
      <w:r w:rsidR="00713765" w:rsidRPr="00AE01B8">
        <w:rPr>
          <w:sz w:val="22"/>
          <w:szCs w:val="22"/>
          <w:lang w:val="en-US"/>
        </w:rPr>
        <w:t>Learning the 'New, New Thing': On the Role of Path Dependency in University Structures</w:t>
      </w:r>
      <w:r w:rsidR="00713765">
        <w:rPr>
          <w:sz w:val="22"/>
          <w:szCs w:val="22"/>
          <w:lang w:val="en-US"/>
        </w:rPr>
        <w:t xml:space="preserve"> //</w:t>
      </w:r>
      <w:r w:rsidR="00713765" w:rsidRPr="00AE01B8">
        <w:rPr>
          <w:sz w:val="22"/>
          <w:szCs w:val="22"/>
          <w:lang w:val="en-US"/>
        </w:rPr>
        <w:t xml:space="preserve"> </w:t>
      </w:r>
      <w:r w:rsidR="00713765">
        <w:rPr>
          <w:sz w:val="22"/>
          <w:szCs w:val="22"/>
          <w:lang w:val="en-US"/>
        </w:rPr>
        <w:t xml:space="preserve"> </w:t>
      </w:r>
      <w:r w:rsidR="00713765" w:rsidRPr="00AE01B8">
        <w:rPr>
          <w:sz w:val="22"/>
          <w:szCs w:val="22"/>
          <w:lang w:val="en-US"/>
        </w:rPr>
        <w:t>Higher Education</w:t>
      </w:r>
      <w:r w:rsidR="00713765">
        <w:rPr>
          <w:sz w:val="22"/>
          <w:szCs w:val="22"/>
          <w:lang w:val="en-US"/>
        </w:rPr>
        <w:t xml:space="preserve">. </w:t>
      </w:r>
      <w:r w:rsidR="00713765" w:rsidRPr="00AE01B8">
        <w:rPr>
          <w:sz w:val="22"/>
          <w:szCs w:val="22"/>
        </w:rPr>
        <w:t xml:space="preserve">2003. </w:t>
      </w:r>
      <w:r w:rsidR="00713765" w:rsidRPr="00AE01B8">
        <w:rPr>
          <w:sz w:val="22"/>
          <w:szCs w:val="22"/>
          <w:lang w:val="en-US"/>
        </w:rPr>
        <w:t>Vol</w:t>
      </w:r>
      <w:r w:rsidR="00713765" w:rsidRPr="00AE01B8">
        <w:rPr>
          <w:sz w:val="22"/>
          <w:szCs w:val="22"/>
        </w:rPr>
        <w:t xml:space="preserve">. 46. </w:t>
      </w:r>
      <w:r w:rsidR="00713765" w:rsidRPr="00AE01B8">
        <w:rPr>
          <w:sz w:val="22"/>
          <w:szCs w:val="22"/>
          <w:lang w:val="en-US"/>
        </w:rPr>
        <w:t>No</w:t>
      </w:r>
      <w:r w:rsidR="00713765" w:rsidRPr="00AE01B8">
        <w:rPr>
          <w:sz w:val="22"/>
          <w:szCs w:val="22"/>
        </w:rPr>
        <w:t xml:space="preserve">. 3. </w:t>
      </w:r>
      <w:r w:rsidR="00713765">
        <w:rPr>
          <w:sz w:val="22"/>
          <w:szCs w:val="22"/>
          <w:lang w:val="en-US"/>
        </w:rPr>
        <w:t>P</w:t>
      </w:r>
      <w:r w:rsidR="00713765" w:rsidRPr="00AE01B8">
        <w:rPr>
          <w:sz w:val="22"/>
          <w:szCs w:val="22"/>
        </w:rPr>
        <w:t>. 315-339</w:t>
      </w:r>
      <w:r w:rsidR="00713765">
        <w:rPr>
          <w:sz w:val="22"/>
          <w:szCs w:val="22"/>
        </w:rPr>
        <w:t xml:space="preserve">. </w:t>
      </w:r>
    </w:p>
  </w:footnote>
  <w:footnote w:id="3">
    <w:p w:rsidR="00842E2C" w:rsidRPr="008D778F" w:rsidRDefault="00842E2C" w:rsidP="00842E2C">
      <w:pPr>
        <w:pStyle w:val="a6"/>
        <w:jc w:val="both"/>
      </w:pPr>
      <w:r w:rsidRPr="008D778F">
        <w:rPr>
          <w:rStyle w:val="a5"/>
        </w:rPr>
        <w:footnoteRef/>
      </w:r>
      <w:r w:rsidRPr="008D778F">
        <w:t xml:space="preserve"> </w:t>
      </w:r>
      <w:r w:rsidRPr="008D778F">
        <w:rPr>
          <w:iCs/>
        </w:rPr>
        <w:t>В данном случае мы разделяем методологическую позицию тех, кто полагает, что «организации не имеют ни природы, ни сущности; они есть то, что люди представляют о них (как люди их представляют)».</w:t>
      </w:r>
      <w:r w:rsidRPr="008D778F">
        <w:t xml:space="preserve"> </w:t>
      </w:r>
      <w:r w:rsidRPr="008D778F">
        <w:rPr>
          <w:lang w:val="en-US"/>
        </w:rPr>
        <w:t xml:space="preserve">Czarniawska-Joerges B. The Three-Dimensional Organization: a Constructionist View. </w:t>
      </w:r>
      <w:r w:rsidRPr="008D778F">
        <w:t>Lund, Studentlitteratur</w:t>
      </w:r>
      <w:r w:rsidRPr="008D778F">
        <w:rPr>
          <w:b/>
        </w:rPr>
        <w:t xml:space="preserve">: </w:t>
      </w:r>
      <w:r w:rsidRPr="008D778F">
        <w:rPr>
          <w:lang w:val="en-US"/>
        </w:rPr>
        <w:t>Chartwell</w:t>
      </w:r>
      <w:r w:rsidRPr="008D778F">
        <w:t xml:space="preserve"> </w:t>
      </w:r>
      <w:r w:rsidRPr="008D778F">
        <w:rPr>
          <w:lang w:val="en-US"/>
        </w:rPr>
        <w:t>Bratt</w:t>
      </w:r>
      <w:r w:rsidRPr="008D778F">
        <w:t xml:space="preserve">, 1993. </w:t>
      </w:r>
      <w:r w:rsidRPr="008D778F">
        <w:rPr>
          <w:lang w:val="en-US"/>
        </w:rPr>
        <w:t>P</w:t>
      </w:r>
      <w:r w:rsidRPr="008D778F">
        <w:t>. 9.</w:t>
      </w:r>
    </w:p>
  </w:footnote>
  <w:footnote w:id="4">
    <w:p w:rsidR="00842E2C" w:rsidRPr="00F64681" w:rsidRDefault="00842E2C" w:rsidP="00842E2C">
      <w:pPr>
        <w:pStyle w:val="a6"/>
        <w:jc w:val="both"/>
      </w:pPr>
      <w:r w:rsidRPr="00DC5931">
        <w:rPr>
          <w:rStyle w:val="a5"/>
        </w:rPr>
        <w:footnoteRef/>
      </w:r>
      <w:r>
        <w:t xml:space="preserve"> </w:t>
      </w:r>
      <w:r w:rsidRPr="00F64681">
        <w:t xml:space="preserve">Для проведения интервью был составлен единый гайд для всех интересующих категорий сотрудников университета. В нём присутствует «ядро вопросов» - стабильная часть вопросов для всех информантов и переменные вопросы, которые задаются информантам в </w:t>
      </w:r>
      <w:r>
        <w:t>зависимости от специфики занимаемой должности</w:t>
      </w:r>
      <w:r w:rsidRPr="00F64681">
        <w:t xml:space="preserve"> и зоны ответственности. Гайд интервью включал следующие тематические блоки: биографическая часть; вопросы о рабочих обязанностях информанта; оценка роли государства по отношению к вузу; практики работы с качеством образования, привлечение и отбор абитуриентов, конкурентные преимущества вуза, возможности вуза в трудоустройстве выпускников, оценка состояния ППС и научно-исследовательской деятельности вуза. В ходе проведения интервью формулировка многих вопросов и их последовательность оставались свободными.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FFC"/>
    <w:rsid w:val="000F0CB6"/>
    <w:rsid w:val="00280FFC"/>
    <w:rsid w:val="002E14BC"/>
    <w:rsid w:val="0037001B"/>
    <w:rsid w:val="0037121C"/>
    <w:rsid w:val="004C41B5"/>
    <w:rsid w:val="00713765"/>
    <w:rsid w:val="007449E7"/>
    <w:rsid w:val="0079351B"/>
    <w:rsid w:val="00842E2C"/>
    <w:rsid w:val="00A05047"/>
    <w:rsid w:val="00AB3DF0"/>
    <w:rsid w:val="00CF7ECE"/>
    <w:rsid w:val="00D03D45"/>
    <w:rsid w:val="00D83DF7"/>
    <w:rsid w:val="00DE44B2"/>
    <w:rsid w:val="00F4637A"/>
    <w:rsid w:val="00FA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CE"/>
  </w:style>
  <w:style w:type="paragraph" w:styleId="2">
    <w:name w:val="heading 2"/>
    <w:basedOn w:val="a"/>
    <w:link w:val="20"/>
    <w:uiPriority w:val="9"/>
    <w:qFormat/>
    <w:rsid w:val="00280FF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FF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F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80FFC"/>
  </w:style>
  <w:style w:type="character" w:styleId="a4">
    <w:name w:val="Strong"/>
    <w:basedOn w:val="a0"/>
    <w:uiPriority w:val="22"/>
    <w:qFormat/>
    <w:rsid w:val="00280FFC"/>
    <w:rPr>
      <w:b/>
      <w:bCs/>
    </w:rPr>
  </w:style>
  <w:style w:type="character" w:customStyle="1" w:styleId="apple-style-span">
    <w:name w:val="apple-style-span"/>
    <w:basedOn w:val="a0"/>
    <w:rsid w:val="0037121C"/>
  </w:style>
  <w:style w:type="character" w:styleId="a5">
    <w:name w:val="footnote reference"/>
    <w:basedOn w:val="a0"/>
    <w:unhideWhenUsed/>
    <w:rsid w:val="00FA01E2"/>
    <w:rPr>
      <w:vertAlign w:val="superscript"/>
    </w:rPr>
  </w:style>
  <w:style w:type="paragraph" w:styleId="a6">
    <w:name w:val="footnote text"/>
    <w:aliases w:val="Текст сноски-Л"/>
    <w:basedOn w:val="a"/>
    <w:link w:val="a7"/>
    <w:unhideWhenUsed/>
    <w:rsid w:val="00FA0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Текст сноски-Л Знак"/>
    <w:basedOn w:val="a0"/>
    <w:link w:val="a6"/>
    <w:rsid w:val="00FA01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EA67-5188-461E-BA35-FA57EAC0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438</Words>
  <Characters>3307</Characters>
  <Application>Microsoft Office Word</Application>
  <DocSecurity>0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Pavlyutkin Ivan</dc:creator>
  <cp:keywords/>
  <dc:description/>
  <cp:lastModifiedBy>Pavlyutkin Ivan</cp:lastModifiedBy>
  <cp:revision>3</cp:revision>
  <dcterms:created xsi:type="dcterms:W3CDTF">2009-12-01T07:30:00Z</dcterms:created>
  <dcterms:modified xsi:type="dcterms:W3CDTF">2009-12-01T12:28:00Z</dcterms:modified>
</cp:coreProperties>
</file>