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3E999" w14:textId="23FF777E" w:rsidR="00945F96" w:rsidRPr="00AB0A55" w:rsidRDefault="003E5021" w:rsidP="00AC061E">
      <w:pPr>
        <w:widowControl w:val="0"/>
        <w:pBdr>
          <w:top w:val="nil"/>
          <w:left w:val="nil"/>
          <w:bottom w:val="nil"/>
          <w:right w:val="nil"/>
          <w:between w:val="nil"/>
        </w:pBdr>
        <w:shd w:val="clear" w:color="auto" w:fill="FFFFFF"/>
        <w:tabs>
          <w:tab w:val="left" w:pos="5594"/>
        </w:tabs>
        <w:ind w:right="277" w:firstLine="426"/>
        <w:jc w:val="center"/>
        <w:rPr>
          <w:color w:val="000000"/>
          <w:sz w:val="24"/>
          <w:szCs w:val="24"/>
        </w:rPr>
      </w:pPr>
      <w:r w:rsidRPr="00AB0A55">
        <w:rPr>
          <w:b/>
          <w:color w:val="000000"/>
          <w:sz w:val="24"/>
          <w:szCs w:val="24"/>
        </w:rPr>
        <w:t xml:space="preserve">Договор № </w:t>
      </w:r>
      <w:r w:rsidR="00A77D07" w:rsidRPr="00AB0A55">
        <w:rPr>
          <w:b/>
          <w:color w:val="000000"/>
          <w:sz w:val="24"/>
          <w:szCs w:val="24"/>
        </w:rPr>
        <w:t>____</w:t>
      </w:r>
    </w:p>
    <w:p w14:paraId="39F58885" w14:textId="77777777" w:rsidR="00945F96" w:rsidRPr="00AB0A55" w:rsidRDefault="003E5021">
      <w:pPr>
        <w:widowControl w:val="0"/>
        <w:pBdr>
          <w:top w:val="nil"/>
          <w:left w:val="nil"/>
          <w:bottom w:val="nil"/>
          <w:right w:val="nil"/>
          <w:between w:val="nil"/>
        </w:pBdr>
        <w:shd w:val="clear" w:color="auto" w:fill="FFFFFF"/>
        <w:jc w:val="center"/>
        <w:rPr>
          <w:color w:val="000000"/>
          <w:sz w:val="24"/>
          <w:szCs w:val="24"/>
        </w:rPr>
      </w:pPr>
      <w:r w:rsidRPr="00AB0A55">
        <w:rPr>
          <w:color w:val="000000"/>
          <w:sz w:val="24"/>
          <w:szCs w:val="24"/>
        </w:rPr>
        <w:t>об оказании услуг</w:t>
      </w:r>
    </w:p>
    <w:p w14:paraId="1B832C90" w14:textId="5B13777B" w:rsidR="00945F96" w:rsidRPr="00AB0A55" w:rsidRDefault="003E5021">
      <w:pPr>
        <w:widowControl w:val="0"/>
        <w:pBdr>
          <w:top w:val="nil"/>
          <w:left w:val="nil"/>
          <w:bottom w:val="nil"/>
          <w:right w:val="nil"/>
          <w:between w:val="nil"/>
        </w:pBdr>
        <w:shd w:val="clear" w:color="auto" w:fill="FFFFFF"/>
        <w:tabs>
          <w:tab w:val="left" w:pos="6715"/>
          <w:tab w:val="left" w:pos="8561"/>
        </w:tabs>
        <w:jc w:val="both"/>
        <w:rPr>
          <w:color w:val="000000"/>
          <w:sz w:val="24"/>
          <w:szCs w:val="24"/>
        </w:rPr>
      </w:pPr>
      <w:r w:rsidRPr="00AB0A55">
        <w:rPr>
          <w:b/>
          <w:color w:val="000000"/>
          <w:sz w:val="24"/>
          <w:szCs w:val="24"/>
        </w:rPr>
        <w:t>г. Москва</w:t>
      </w:r>
      <w:r w:rsidRPr="00AB0A55">
        <w:rPr>
          <w:rFonts w:eastAsia="Arial"/>
          <w:b/>
          <w:color w:val="000000"/>
          <w:sz w:val="24"/>
          <w:szCs w:val="24"/>
        </w:rPr>
        <w:tab/>
      </w:r>
      <w:r w:rsidR="00F52FF5" w:rsidRPr="00AB0A55">
        <w:rPr>
          <w:rFonts w:eastAsia="Arial"/>
          <w:b/>
          <w:color w:val="000000"/>
          <w:sz w:val="24"/>
          <w:szCs w:val="24"/>
        </w:rPr>
        <w:t xml:space="preserve">                    </w:t>
      </w:r>
      <w:r w:rsidR="003C3453" w:rsidRPr="00AB0A55">
        <w:rPr>
          <w:bCs/>
          <w:color w:val="000000"/>
          <w:sz w:val="24"/>
          <w:szCs w:val="24"/>
        </w:rPr>
        <w:t>___</w:t>
      </w:r>
      <w:proofErr w:type="gramStart"/>
      <w:r w:rsidR="003C3453" w:rsidRPr="00AB0A55">
        <w:rPr>
          <w:bCs/>
          <w:color w:val="000000"/>
          <w:sz w:val="24"/>
          <w:szCs w:val="24"/>
        </w:rPr>
        <w:t>_</w:t>
      </w:r>
      <w:r w:rsidR="00F52FF5" w:rsidRPr="00AB0A55">
        <w:rPr>
          <w:bCs/>
          <w:color w:val="000000"/>
          <w:sz w:val="24"/>
          <w:szCs w:val="24"/>
        </w:rPr>
        <w:t>.</w:t>
      </w:r>
      <w:r w:rsidR="00C66281" w:rsidRPr="00AB0A55">
        <w:rPr>
          <w:bCs/>
          <w:color w:val="000000"/>
          <w:sz w:val="24"/>
          <w:szCs w:val="24"/>
        </w:rPr>
        <w:t>_</w:t>
      </w:r>
      <w:proofErr w:type="gramEnd"/>
      <w:r w:rsidR="00C66281" w:rsidRPr="00AB0A55">
        <w:rPr>
          <w:bCs/>
          <w:color w:val="000000"/>
          <w:sz w:val="24"/>
          <w:szCs w:val="24"/>
        </w:rPr>
        <w:t>__</w:t>
      </w:r>
      <w:r w:rsidR="00F52FF5" w:rsidRPr="00AB0A55">
        <w:rPr>
          <w:bCs/>
          <w:color w:val="000000"/>
          <w:sz w:val="24"/>
          <w:szCs w:val="24"/>
        </w:rPr>
        <w:t>.</w:t>
      </w:r>
      <w:r w:rsidR="00A1431E" w:rsidRPr="00AB0A55">
        <w:rPr>
          <w:bCs/>
          <w:color w:val="000000"/>
          <w:sz w:val="24"/>
          <w:szCs w:val="24"/>
        </w:rPr>
        <w:t>2025</w:t>
      </w:r>
      <w:r w:rsidRPr="00AB0A55">
        <w:rPr>
          <w:bCs/>
          <w:sz w:val="24"/>
          <w:szCs w:val="24"/>
        </w:rPr>
        <w:t xml:space="preserve"> </w:t>
      </w:r>
      <w:r w:rsidRPr="00AB0A55">
        <w:rPr>
          <w:bCs/>
          <w:color w:val="000000"/>
          <w:sz w:val="24"/>
          <w:szCs w:val="24"/>
        </w:rPr>
        <w:t>г.</w:t>
      </w:r>
    </w:p>
    <w:p w14:paraId="1251466A" w14:textId="77777777" w:rsidR="00945F96" w:rsidRPr="00AB0A55" w:rsidRDefault="00945F96">
      <w:pPr>
        <w:widowControl w:val="0"/>
        <w:pBdr>
          <w:top w:val="nil"/>
          <w:left w:val="nil"/>
          <w:bottom w:val="nil"/>
          <w:right w:val="nil"/>
          <w:between w:val="nil"/>
        </w:pBdr>
        <w:shd w:val="clear" w:color="auto" w:fill="FFFFFF"/>
        <w:tabs>
          <w:tab w:val="left" w:pos="6715"/>
          <w:tab w:val="left" w:pos="8561"/>
        </w:tabs>
        <w:jc w:val="both"/>
        <w:rPr>
          <w:color w:val="000000"/>
          <w:sz w:val="24"/>
          <w:szCs w:val="24"/>
        </w:rPr>
      </w:pPr>
    </w:p>
    <w:p w14:paraId="53070987" w14:textId="2474B72C" w:rsidR="00945F96" w:rsidRPr="00AB0A55" w:rsidRDefault="003E5021">
      <w:pPr>
        <w:widowControl w:val="0"/>
        <w:pBdr>
          <w:top w:val="nil"/>
          <w:left w:val="nil"/>
          <w:bottom w:val="nil"/>
          <w:right w:val="nil"/>
          <w:between w:val="nil"/>
        </w:pBdr>
        <w:shd w:val="clear" w:color="auto" w:fill="FFFFFF"/>
        <w:tabs>
          <w:tab w:val="left" w:pos="362"/>
        </w:tabs>
        <w:ind w:left="284" w:hanging="284"/>
        <w:jc w:val="both"/>
        <w:rPr>
          <w:color w:val="000000"/>
          <w:sz w:val="24"/>
          <w:szCs w:val="24"/>
        </w:rPr>
      </w:pPr>
      <w:r w:rsidRPr="00AB0A55">
        <w:rPr>
          <w:color w:val="000000"/>
          <w:sz w:val="24"/>
          <w:szCs w:val="24"/>
        </w:rPr>
        <w:tab/>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«Исполнитель», в лице </w:t>
      </w:r>
      <w:r w:rsidR="00476C9F" w:rsidRPr="00AB0A55">
        <w:rPr>
          <w:sz w:val="24"/>
          <w:szCs w:val="24"/>
          <w:shd w:val="clear" w:color="auto" w:fill="FFFFFF"/>
        </w:rPr>
        <w:t>старшего директора Лаврова Андрея Сергеевича, </w:t>
      </w:r>
      <w:r w:rsidR="00476C9F" w:rsidRPr="00AB0A55">
        <w:rPr>
          <w:rFonts w:eastAsiaTheme="minorHAnsi"/>
          <w:sz w:val="24"/>
          <w:szCs w:val="24"/>
          <w:lang w:eastAsia="en-US"/>
        </w:rPr>
        <w:t xml:space="preserve">действующего на основании доверенности </w:t>
      </w:r>
      <w:r w:rsidR="00A1431E" w:rsidRPr="00AB0A55">
        <w:rPr>
          <w:sz w:val="24"/>
          <w:szCs w:val="24"/>
          <w:shd w:val="clear" w:color="auto" w:fill="FFFFFF"/>
        </w:rPr>
        <w:t xml:space="preserve">№ 6.13-08.1/011024-1 от 01.10.2024 </w:t>
      </w:r>
      <w:r w:rsidRPr="00AB0A55">
        <w:rPr>
          <w:color w:val="000000"/>
          <w:sz w:val="24"/>
          <w:szCs w:val="24"/>
        </w:rPr>
        <w:t>года</w:t>
      </w:r>
      <w:r w:rsidR="00FE04B6" w:rsidRPr="00AB0A55">
        <w:rPr>
          <w:color w:val="000000"/>
          <w:sz w:val="24"/>
          <w:szCs w:val="24"/>
        </w:rPr>
        <w:t xml:space="preserve">, </w:t>
      </w:r>
      <w:r w:rsidRPr="00AB0A55">
        <w:rPr>
          <w:color w:val="000000"/>
          <w:sz w:val="24"/>
          <w:szCs w:val="24"/>
        </w:rPr>
        <w:t xml:space="preserve">с одной стороны, </w:t>
      </w:r>
      <w:r w:rsidR="00AC061E" w:rsidRPr="00AB0A55">
        <w:rPr>
          <w:color w:val="000000"/>
          <w:sz w:val="24"/>
          <w:szCs w:val="24"/>
        </w:rPr>
        <w:t xml:space="preserve">и </w:t>
      </w:r>
      <w:r w:rsidR="00A1431E" w:rsidRPr="00AB0A55">
        <w:rPr>
          <w:color w:val="000000"/>
          <w:sz w:val="24"/>
          <w:szCs w:val="24"/>
        </w:rPr>
        <w:t>_____</w:t>
      </w:r>
      <w:r w:rsidR="000559E6" w:rsidRPr="00AB0A55">
        <w:rPr>
          <w:color w:val="000000"/>
          <w:sz w:val="24"/>
          <w:szCs w:val="24"/>
        </w:rPr>
        <w:t>, именуемое в дальнейшем «Заказчик», в лице</w:t>
      </w:r>
      <w:r w:rsidR="00A1431E" w:rsidRPr="00AB0A55">
        <w:rPr>
          <w:sz w:val="24"/>
          <w:szCs w:val="24"/>
        </w:rPr>
        <w:t>________</w:t>
      </w:r>
      <w:r w:rsidR="000559E6" w:rsidRPr="00AB0A55">
        <w:rPr>
          <w:sz w:val="24"/>
          <w:szCs w:val="24"/>
        </w:rPr>
        <w:t xml:space="preserve"> </w:t>
      </w:r>
      <w:r w:rsidR="000559E6" w:rsidRPr="00AB0A55">
        <w:rPr>
          <w:color w:val="000000"/>
          <w:sz w:val="24"/>
          <w:szCs w:val="24"/>
        </w:rPr>
        <w:t xml:space="preserve">действующей на основании </w:t>
      </w:r>
      <w:r w:rsidR="003C3453" w:rsidRPr="00AB0A55">
        <w:rPr>
          <w:color w:val="000000"/>
          <w:sz w:val="24"/>
          <w:szCs w:val="24"/>
        </w:rPr>
        <w:t>______</w:t>
      </w:r>
      <w:r w:rsidR="00AC061E" w:rsidRPr="00AB0A55">
        <w:rPr>
          <w:color w:val="000000"/>
          <w:sz w:val="24"/>
          <w:szCs w:val="24"/>
        </w:rPr>
        <w:t>_</w:t>
      </w:r>
      <w:r w:rsidR="003C3453" w:rsidRPr="00AB0A55">
        <w:rPr>
          <w:color w:val="000000"/>
          <w:sz w:val="24"/>
          <w:szCs w:val="24"/>
        </w:rPr>
        <w:t>__</w:t>
      </w:r>
      <w:r w:rsidRPr="00AB0A55">
        <w:rPr>
          <w:color w:val="000000"/>
          <w:sz w:val="24"/>
          <w:szCs w:val="24"/>
        </w:rPr>
        <w:t>,</w:t>
      </w:r>
      <w:r w:rsidR="000559E6" w:rsidRPr="00AB0A55">
        <w:rPr>
          <w:color w:val="000000"/>
          <w:sz w:val="24"/>
          <w:szCs w:val="24"/>
        </w:rPr>
        <w:t xml:space="preserve"> </w:t>
      </w:r>
      <w:r w:rsidRPr="00AB0A55">
        <w:rPr>
          <w:color w:val="000000"/>
          <w:sz w:val="24"/>
          <w:szCs w:val="24"/>
        </w:rPr>
        <w:t>с другой стороны, вместе именуемые «Стороны», заключили настоящий Договор о нижеследующем:</w:t>
      </w:r>
    </w:p>
    <w:p w14:paraId="500562A6" w14:textId="77777777" w:rsidR="00945F96" w:rsidRPr="00AB0A55" w:rsidRDefault="003E5021">
      <w:pPr>
        <w:widowControl w:val="0"/>
        <w:pBdr>
          <w:top w:val="nil"/>
          <w:left w:val="nil"/>
          <w:bottom w:val="nil"/>
          <w:right w:val="nil"/>
          <w:between w:val="nil"/>
        </w:pBdr>
        <w:shd w:val="clear" w:color="auto" w:fill="FFFFFF"/>
        <w:tabs>
          <w:tab w:val="left" w:pos="362"/>
        </w:tabs>
        <w:ind w:left="284" w:hanging="284"/>
        <w:jc w:val="center"/>
        <w:rPr>
          <w:color w:val="000000"/>
          <w:sz w:val="24"/>
          <w:szCs w:val="24"/>
        </w:rPr>
      </w:pPr>
      <w:r w:rsidRPr="00AB0A55">
        <w:rPr>
          <w:b/>
          <w:color w:val="000000"/>
          <w:sz w:val="24"/>
          <w:szCs w:val="24"/>
        </w:rPr>
        <w:t>1.</w:t>
      </w:r>
      <w:r w:rsidRPr="00AB0A55">
        <w:rPr>
          <w:b/>
          <w:color w:val="000000"/>
          <w:sz w:val="24"/>
          <w:szCs w:val="24"/>
        </w:rPr>
        <w:tab/>
        <w:t>Предмет договора</w:t>
      </w:r>
    </w:p>
    <w:p w14:paraId="79A655A4" w14:textId="05E83297" w:rsidR="00945F96" w:rsidRPr="00AB0A55" w:rsidRDefault="003E5021" w:rsidP="00AC061E">
      <w:pPr>
        <w:pBdr>
          <w:top w:val="nil"/>
          <w:left w:val="nil"/>
          <w:bottom w:val="nil"/>
          <w:right w:val="nil"/>
          <w:between w:val="nil"/>
        </w:pBdr>
        <w:jc w:val="both"/>
        <w:rPr>
          <w:color w:val="000000"/>
          <w:sz w:val="24"/>
          <w:szCs w:val="24"/>
        </w:rPr>
      </w:pPr>
      <w:r w:rsidRPr="00AB0A55">
        <w:rPr>
          <w:color w:val="000000"/>
          <w:sz w:val="24"/>
          <w:szCs w:val="24"/>
        </w:rPr>
        <w:t>1.1.</w:t>
      </w:r>
      <w:r w:rsidR="00AC061E" w:rsidRPr="00AB0A55">
        <w:rPr>
          <w:color w:val="000000"/>
          <w:sz w:val="24"/>
          <w:szCs w:val="24"/>
        </w:rPr>
        <w:t xml:space="preserve"> </w:t>
      </w:r>
      <w:r w:rsidRPr="00AB0A55">
        <w:rPr>
          <w:color w:val="000000"/>
          <w:sz w:val="24"/>
          <w:szCs w:val="24"/>
        </w:rPr>
        <w:t xml:space="preserve">Исполнитель обязуется оказать и сдать Заказчику, а последний обязуется принять и оплатить услуги по организации участия представителей Заказчика в </w:t>
      </w:r>
      <w:r w:rsidR="00AC061E" w:rsidRPr="00AB0A55">
        <w:rPr>
          <w:bCs/>
          <w:sz w:val="24"/>
          <w:szCs w:val="24"/>
        </w:rPr>
        <w:t>XXV Ясинской (Апрельской) международной научной конференции по проблемам развития экономики и общества</w:t>
      </w:r>
      <w:r w:rsidRPr="00AB0A55">
        <w:rPr>
          <w:color w:val="000000"/>
          <w:sz w:val="24"/>
          <w:szCs w:val="24"/>
        </w:rPr>
        <w:t xml:space="preserve"> (далее – Мероприятие). Количество представителей Заказчика – </w:t>
      </w:r>
      <w:r w:rsidR="00AC061E" w:rsidRPr="00AB0A55">
        <w:rPr>
          <w:sz w:val="24"/>
          <w:szCs w:val="24"/>
        </w:rPr>
        <w:t>__</w:t>
      </w:r>
      <w:r w:rsidRPr="00AB0A55">
        <w:rPr>
          <w:color w:val="000000"/>
          <w:sz w:val="24"/>
          <w:szCs w:val="24"/>
        </w:rPr>
        <w:t xml:space="preserve"> человека</w:t>
      </w:r>
      <w:r w:rsidR="00AB6941">
        <w:rPr>
          <w:color w:val="000000"/>
          <w:sz w:val="24"/>
          <w:szCs w:val="24"/>
        </w:rPr>
        <w:t>.</w:t>
      </w:r>
    </w:p>
    <w:p w14:paraId="7D305E86" w14:textId="580D6956" w:rsidR="00945F96" w:rsidRPr="00AB0A55" w:rsidRDefault="003E5021" w:rsidP="00AC061E">
      <w:pPr>
        <w:widowControl w:val="0"/>
        <w:pBdr>
          <w:top w:val="nil"/>
          <w:left w:val="nil"/>
          <w:bottom w:val="nil"/>
          <w:right w:val="nil"/>
          <w:between w:val="nil"/>
        </w:pBdr>
        <w:shd w:val="clear" w:color="auto" w:fill="FFFFFF"/>
        <w:tabs>
          <w:tab w:val="left" w:pos="177"/>
        </w:tabs>
        <w:ind w:right="223"/>
        <w:jc w:val="both"/>
        <w:rPr>
          <w:color w:val="000000"/>
          <w:sz w:val="24"/>
          <w:szCs w:val="24"/>
        </w:rPr>
      </w:pPr>
      <w:r w:rsidRPr="00AB0A55">
        <w:rPr>
          <w:color w:val="000000"/>
          <w:sz w:val="24"/>
          <w:szCs w:val="24"/>
        </w:rPr>
        <w:t xml:space="preserve">1.2. Мероприятие проводится в гибридном формате с </w:t>
      </w:r>
      <w:r w:rsidR="00A1431E" w:rsidRPr="00AB0A55">
        <w:rPr>
          <w:color w:val="000000"/>
          <w:sz w:val="24"/>
          <w:szCs w:val="24"/>
        </w:rPr>
        <w:t>15</w:t>
      </w:r>
      <w:r w:rsidRPr="00AB0A55">
        <w:rPr>
          <w:color w:val="000000"/>
          <w:sz w:val="24"/>
          <w:szCs w:val="24"/>
        </w:rPr>
        <w:t xml:space="preserve"> апреля </w:t>
      </w:r>
      <w:r w:rsidR="00A1431E" w:rsidRPr="00AB0A55">
        <w:rPr>
          <w:color w:val="000000"/>
          <w:sz w:val="24"/>
          <w:szCs w:val="24"/>
        </w:rPr>
        <w:t>2025</w:t>
      </w:r>
      <w:r w:rsidRPr="00AB0A55">
        <w:rPr>
          <w:color w:val="000000"/>
          <w:sz w:val="24"/>
          <w:szCs w:val="24"/>
        </w:rPr>
        <w:t xml:space="preserve"> года по </w:t>
      </w:r>
      <w:r w:rsidR="00A1431E" w:rsidRPr="00AB0A55">
        <w:rPr>
          <w:sz w:val="24"/>
          <w:szCs w:val="24"/>
        </w:rPr>
        <w:t>18</w:t>
      </w:r>
      <w:r w:rsidRPr="00AB0A55">
        <w:rPr>
          <w:color w:val="000000"/>
          <w:sz w:val="24"/>
          <w:szCs w:val="24"/>
        </w:rPr>
        <w:t xml:space="preserve"> апреля </w:t>
      </w:r>
      <w:r w:rsidR="00A1431E" w:rsidRPr="00AB0A55">
        <w:rPr>
          <w:color w:val="000000"/>
          <w:sz w:val="24"/>
          <w:szCs w:val="24"/>
        </w:rPr>
        <w:t>2025</w:t>
      </w:r>
      <w:r w:rsidRPr="00AB0A55">
        <w:rPr>
          <w:color w:val="000000"/>
          <w:sz w:val="24"/>
          <w:szCs w:val="24"/>
        </w:rPr>
        <w:t xml:space="preserve"> года, место проведения: Россия, г. Москва, Покровский бульвар, д.11.</w:t>
      </w:r>
    </w:p>
    <w:p w14:paraId="43A734E3" w14:textId="1B9804BD" w:rsidR="00945F96" w:rsidRPr="00AB0A55" w:rsidRDefault="003E5021" w:rsidP="00AC061E">
      <w:pPr>
        <w:widowControl w:val="0"/>
        <w:pBdr>
          <w:top w:val="nil"/>
          <w:left w:val="nil"/>
          <w:bottom w:val="nil"/>
          <w:right w:val="nil"/>
          <w:between w:val="nil"/>
        </w:pBdr>
        <w:shd w:val="clear" w:color="auto" w:fill="FFFFFF"/>
        <w:jc w:val="both"/>
        <w:rPr>
          <w:color w:val="000000"/>
          <w:sz w:val="24"/>
          <w:szCs w:val="24"/>
        </w:rPr>
      </w:pPr>
      <w:r w:rsidRPr="00AB0A55">
        <w:rPr>
          <w:color w:val="000000"/>
          <w:sz w:val="24"/>
          <w:szCs w:val="24"/>
        </w:rPr>
        <w:t>1.3.</w:t>
      </w:r>
      <w:r w:rsidR="00AC061E" w:rsidRPr="00AB0A55">
        <w:rPr>
          <w:color w:val="000000"/>
          <w:sz w:val="24"/>
          <w:szCs w:val="24"/>
        </w:rPr>
        <w:t xml:space="preserve"> </w:t>
      </w:r>
      <w:r w:rsidRPr="00AB0A55">
        <w:rPr>
          <w:color w:val="000000"/>
          <w:sz w:val="24"/>
          <w:szCs w:val="24"/>
        </w:rPr>
        <w:t xml:space="preserve">Сроки оказания услуг: с момента заключения настоящего Договора по </w:t>
      </w:r>
      <w:r w:rsidR="00A1431E" w:rsidRPr="00AB0A55">
        <w:rPr>
          <w:sz w:val="24"/>
          <w:szCs w:val="24"/>
        </w:rPr>
        <w:t>18</w:t>
      </w:r>
      <w:r w:rsidRPr="00AB0A55">
        <w:rPr>
          <w:color w:val="000000"/>
          <w:sz w:val="24"/>
          <w:szCs w:val="24"/>
        </w:rPr>
        <w:t xml:space="preserve"> апреля </w:t>
      </w:r>
      <w:r w:rsidR="00A1431E" w:rsidRPr="00AB0A55">
        <w:rPr>
          <w:color w:val="000000"/>
          <w:sz w:val="24"/>
          <w:szCs w:val="24"/>
        </w:rPr>
        <w:t>2025</w:t>
      </w:r>
      <w:r w:rsidRPr="00AB0A55">
        <w:rPr>
          <w:color w:val="000000"/>
          <w:sz w:val="24"/>
          <w:szCs w:val="24"/>
        </w:rPr>
        <w:t xml:space="preserve"> г.</w:t>
      </w:r>
      <w:r w:rsidR="00AC061E" w:rsidRPr="00AB0A55">
        <w:rPr>
          <w:color w:val="000000"/>
          <w:sz w:val="24"/>
          <w:szCs w:val="24"/>
        </w:rPr>
        <w:t xml:space="preserve"> включительно.</w:t>
      </w:r>
    </w:p>
    <w:p w14:paraId="00A4CC33" w14:textId="77777777" w:rsidR="00945F96" w:rsidRPr="00AB0A55" w:rsidRDefault="003E5021">
      <w:pPr>
        <w:widowControl w:val="0"/>
        <w:pBdr>
          <w:top w:val="nil"/>
          <w:left w:val="nil"/>
          <w:bottom w:val="nil"/>
          <w:right w:val="nil"/>
          <w:between w:val="nil"/>
        </w:pBdr>
        <w:shd w:val="clear" w:color="auto" w:fill="FFFFFF"/>
        <w:tabs>
          <w:tab w:val="left" w:pos="362"/>
        </w:tabs>
        <w:ind w:left="284" w:hanging="284"/>
        <w:jc w:val="center"/>
        <w:rPr>
          <w:color w:val="000000"/>
          <w:sz w:val="24"/>
          <w:szCs w:val="24"/>
        </w:rPr>
      </w:pPr>
      <w:r w:rsidRPr="00AB0A55">
        <w:rPr>
          <w:b/>
          <w:color w:val="000000"/>
          <w:sz w:val="24"/>
          <w:szCs w:val="24"/>
        </w:rPr>
        <w:t>2.</w:t>
      </w:r>
      <w:r w:rsidRPr="00AB0A55">
        <w:rPr>
          <w:b/>
          <w:color w:val="000000"/>
          <w:sz w:val="24"/>
          <w:szCs w:val="24"/>
        </w:rPr>
        <w:tab/>
        <w:t>Права и обязанности сторон</w:t>
      </w:r>
    </w:p>
    <w:p w14:paraId="4D3A6AF0" w14:textId="77777777" w:rsidR="00945F96" w:rsidRPr="00AB0A55" w:rsidRDefault="003E5021">
      <w:pPr>
        <w:widowControl w:val="0"/>
        <w:numPr>
          <w:ilvl w:val="0"/>
          <w:numId w:val="1"/>
        </w:numPr>
        <w:pBdr>
          <w:top w:val="nil"/>
          <w:left w:val="nil"/>
          <w:bottom w:val="nil"/>
          <w:right w:val="nil"/>
          <w:between w:val="nil"/>
        </w:pBdr>
        <w:shd w:val="clear" w:color="auto" w:fill="FFFFFF"/>
        <w:tabs>
          <w:tab w:val="left" w:pos="0"/>
        </w:tabs>
        <w:ind w:left="284" w:hanging="284"/>
        <w:jc w:val="both"/>
        <w:rPr>
          <w:color w:val="000000"/>
          <w:sz w:val="24"/>
          <w:szCs w:val="24"/>
        </w:rPr>
      </w:pPr>
      <w:r w:rsidRPr="00AB0A55">
        <w:rPr>
          <w:color w:val="000000"/>
          <w:sz w:val="24"/>
          <w:szCs w:val="24"/>
        </w:rPr>
        <w:t xml:space="preserve">Предусмотренные договором услуги оказываются Исполнителем в полном соответствии с программой Мероприятия. С программой Мероприятия Заказчик может ознакомиться на корпоративном портале НИУ ВШЭ в сети интернет по адресу: </w:t>
      </w:r>
    </w:p>
    <w:p w14:paraId="55254BAF" w14:textId="534009C6" w:rsidR="00945F96" w:rsidRPr="00AB0A55" w:rsidRDefault="003E5021">
      <w:pPr>
        <w:widowControl w:val="0"/>
        <w:pBdr>
          <w:top w:val="nil"/>
          <w:left w:val="nil"/>
          <w:bottom w:val="nil"/>
          <w:right w:val="nil"/>
          <w:between w:val="nil"/>
        </w:pBdr>
        <w:shd w:val="clear" w:color="auto" w:fill="FFFFFF"/>
        <w:tabs>
          <w:tab w:val="left" w:pos="0"/>
        </w:tabs>
        <w:jc w:val="both"/>
        <w:rPr>
          <w:color w:val="000000"/>
          <w:sz w:val="24"/>
          <w:szCs w:val="24"/>
        </w:rPr>
      </w:pPr>
      <w:bookmarkStart w:id="0" w:name="_gjdgxs" w:colFirst="0" w:colLast="0"/>
      <w:bookmarkEnd w:id="0"/>
      <w:r w:rsidRPr="00AB0A55">
        <w:rPr>
          <w:color w:val="000000"/>
          <w:sz w:val="24"/>
          <w:szCs w:val="24"/>
        </w:rPr>
        <w:t>https://conf.hse.ru/</w:t>
      </w:r>
      <w:r w:rsidR="00A1431E" w:rsidRPr="00AB0A55">
        <w:rPr>
          <w:color w:val="000000"/>
          <w:sz w:val="24"/>
          <w:szCs w:val="24"/>
        </w:rPr>
        <w:t>2025</w:t>
      </w:r>
      <w:r w:rsidRPr="00AB0A55">
        <w:rPr>
          <w:color w:val="000000"/>
          <w:sz w:val="24"/>
          <w:szCs w:val="24"/>
        </w:rPr>
        <w:t>/.</w:t>
      </w:r>
    </w:p>
    <w:p w14:paraId="12D55D5B" w14:textId="77777777" w:rsidR="00945F96" w:rsidRPr="00AB0A55" w:rsidRDefault="003E5021">
      <w:pPr>
        <w:widowControl w:val="0"/>
        <w:numPr>
          <w:ilvl w:val="0"/>
          <w:numId w:val="1"/>
        </w:numPr>
        <w:pBdr>
          <w:top w:val="nil"/>
          <w:left w:val="nil"/>
          <w:bottom w:val="nil"/>
          <w:right w:val="nil"/>
          <w:between w:val="nil"/>
        </w:pBdr>
        <w:shd w:val="clear" w:color="auto" w:fill="FFFFFF"/>
        <w:tabs>
          <w:tab w:val="left" w:pos="713"/>
        </w:tabs>
        <w:ind w:left="284" w:hanging="284"/>
        <w:jc w:val="both"/>
        <w:rPr>
          <w:color w:val="000000"/>
          <w:sz w:val="24"/>
          <w:szCs w:val="24"/>
        </w:rPr>
      </w:pPr>
      <w:r w:rsidRPr="00AB0A55">
        <w:rPr>
          <w:color w:val="000000"/>
          <w:sz w:val="24"/>
          <w:szCs w:val="24"/>
        </w:rPr>
        <w:t>Исполнитель обязуется обеспечить доступ представителям заказчика (участникам) Мероприятия на место проведения Мероприятия (по списку).</w:t>
      </w:r>
    </w:p>
    <w:p w14:paraId="1E6B2B4D" w14:textId="77777777" w:rsidR="00945F96" w:rsidRPr="00AB0A55" w:rsidRDefault="003E5021">
      <w:pPr>
        <w:widowControl w:val="0"/>
        <w:numPr>
          <w:ilvl w:val="0"/>
          <w:numId w:val="1"/>
        </w:numPr>
        <w:pBdr>
          <w:top w:val="nil"/>
          <w:left w:val="nil"/>
          <w:bottom w:val="nil"/>
          <w:right w:val="nil"/>
          <w:between w:val="nil"/>
        </w:pBdr>
        <w:shd w:val="clear" w:color="auto" w:fill="FFFFFF"/>
        <w:tabs>
          <w:tab w:val="left" w:pos="713"/>
        </w:tabs>
        <w:ind w:left="284" w:hanging="284"/>
        <w:jc w:val="both"/>
        <w:rPr>
          <w:color w:val="000000"/>
          <w:sz w:val="24"/>
          <w:szCs w:val="24"/>
        </w:rPr>
      </w:pPr>
      <w:r w:rsidRPr="00AB0A55">
        <w:rPr>
          <w:color w:val="000000"/>
          <w:sz w:val="24"/>
          <w:szCs w:val="24"/>
        </w:rPr>
        <w:t>По результатам оказанных услуг Исполнитель обязуется оформить и передать Заказчику два оригинальных экземпляра акта сдачи-приемки услуг, подписанных со своей стороны.</w:t>
      </w:r>
    </w:p>
    <w:p w14:paraId="1068E824" w14:textId="77777777" w:rsidR="00945F96" w:rsidRPr="00AB0A55" w:rsidRDefault="003E5021">
      <w:pPr>
        <w:widowControl w:val="0"/>
        <w:numPr>
          <w:ilvl w:val="0"/>
          <w:numId w:val="1"/>
        </w:numPr>
        <w:pBdr>
          <w:top w:val="nil"/>
          <w:left w:val="nil"/>
          <w:bottom w:val="nil"/>
          <w:right w:val="nil"/>
          <w:between w:val="nil"/>
        </w:pBdr>
        <w:shd w:val="clear" w:color="auto" w:fill="FFFFFF"/>
        <w:tabs>
          <w:tab w:val="left" w:pos="713"/>
        </w:tabs>
        <w:ind w:left="284" w:hanging="284"/>
        <w:jc w:val="both"/>
        <w:rPr>
          <w:color w:val="000000"/>
          <w:sz w:val="24"/>
          <w:szCs w:val="24"/>
        </w:rPr>
      </w:pPr>
      <w:r w:rsidRPr="00AB0A55">
        <w:rPr>
          <w:color w:val="000000"/>
          <w:sz w:val="24"/>
          <w:szCs w:val="24"/>
        </w:rPr>
        <w:t xml:space="preserve">Заказчик обязуется не позднее, чем за два дня до начала Мероприятия предоставить Исполнителю список представителей Заказчика (участников) в электронном виде на адрес: </w:t>
      </w:r>
      <w:hyperlink r:id="rId5">
        <w:r w:rsidRPr="00AB0A55">
          <w:rPr>
            <w:color w:val="0000FF"/>
            <w:sz w:val="24"/>
            <w:szCs w:val="24"/>
            <w:u w:val="single"/>
          </w:rPr>
          <w:t>tatlarionova@hse.ru</w:t>
        </w:r>
      </w:hyperlink>
    </w:p>
    <w:p w14:paraId="239E6547" w14:textId="77777777" w:rsidR="00945F96" w:rsidRPr="00AB0A55" w:rsidRDefault="003E5021">
      <w:pPr>
        <w:widowControl w:val="0"/>
        <w:numPr>
          <w:ilvl w:val="0"/>
          <w:numId w:val="1"/>
        </w:numPr>
        <w:pBdr>
          <w:top w:val="nil"/>
          <w:left w:val="nil"/>
          <w:bottom w:val="nil"/>
          <w:right w:val="nil"/>
          <w:between w:val="nil"/>
        </w:pBdr>
        <w:shd w:val="clear" w:color="auto" w:fill="FFFFFF"/>
        <w:tabs>
          <w:tab w:val="left" w:pos="713"/>
        </w:tabs>
        <w:ind w:left="284" w:hanging="284"/>
        <w:jc w:val="both"/>
        <w:rPr>
          <w:color w:val="000000"/>
          <w:sz w:val="24"/>
          <w:szCs w:val="24"/>
        </w:rPr>
      </w:pPr>
      <w:r w:rsidRPr="00AB0A55">
        <w:rPr>
          <w:color w:val="000000"/>
          <w:sz w:val="24"/>
          <w:szCs w:val="24"/>
        </w:rPr>
        <w:t>Заказчик обязуется принять оказанные Исполнителем услуги по акту сдачи-приемки услуг (далее – акт) и в течение 10-ти (десяти) дней со дня получения акта вернуть подписанный экземпляр Исполнителю или в тот же срок направить Исполнителю мотивированный отказ от подписания акта с указанием причин отказа и сроков их устранения. В случае не подписания Заказчиком акта сдачи-приемки услуг и непредставления мотивированного отказа от подписания акта в течение указанного выше срока, услуги Исполнителя считаются принятыми Заказчиком в полном объеме.</w:t>
      </w:r>
    </w:p>
    <w:p w14:paraId="0EA0111D" w14:textId="77777777" w:rsidR="00945F96" w:rsidRPr="00AB0A55" w:rsidRDefault="003E5021">
      <w:pPr>
        <w:widowControl w:val="0"/>
        <w:numPr>
          <w:ilvl w:val="0"/>
          <w:numId w:val="1"/>
        </w:numPr>
        <w:pBdr>
          <w:top w:val="nil"/>
          <w:left w:val="nil"/>
          <w:bottom w:val="nil"/>
          <w:right w:val="nil"/>
          <w:between w:val="nil"/>
        </w:pBdr>
        <w:shd w:val="clear" w:color="auto" w:fill="FFFFFF"/>
        <w:tabs>
          <w:tab w:val="left" w:pos="713"/>
        </w:tabs>
        <w:ind w:left="284" w:hanging="284"/>
        <w:jc w:val="both"/>
        <w:rPr>
          <w:color w:val="000000"/>
          <w:sz w:val="24"/>
          <w:szCs w:val="24"/>
        </w:rPr>
      </w:pPr>
      <w:r w:rsidRPr="00AB0A55">
        <w:rPr>
          <w:color w:val="000000"/>
          <w:sz w:val="24"/>
          <w:szCs w:val="24"/>
        </w:rPr>
        <w:t>Заказчик имеет право проверять ход и качество оказания услуг, предусмотренных настоящим договором, без вмешательства в оперативно-хозяйственную деятельность Исполнителя.</w:t>
      </w:r>
    </w:p>
    <w:p w14:paraId="5085CB26" w14:textId="760AD106" w:rsidR="00945F96" w:rsidRPr="00AB0A55" w:rsidRDefault="003E5021" w:rsidP="00AB0A55">
      <w:pPr>
        <w:widowControl w:val="0"/>
        <w:pBdr>
          <w:top w:val="nil"/>
          <w:left w:val="nil"/>
          <w:bottom w:val="nil"/>
          <w:right w:val="nil"/>
          <w:between w:val="nil"/>
        </w:pBdr>
        <w:tabs>
          <w:tab w:val="left" w:pos="738"/>
        </w:tabs>
        <w:ind w:left="284" w:hanging="284"/>
        <w:jc w:val="both"/>
        <w:rPr>
          <w:color w:val="000000"/>
          <w:sz w:val="24"/>
          <w:szCs w:val="24"/>
        </w:rPr>
      </w:pPr>
      <w:r w:rsidRPr="00AB0A55">
        <w:rPr>
          <w:color w:val="000000"/>
          <w:sz w:val="24"/>
          <w:szCs w:val="24"/>
        </w:rPr>
        <w:t>2.7. Заказчик обязуется письменно уведомить Исполнителя об отказе от участия в Мероприятии одного или нескольких представителей Заказчика не позднее, чем за 30 (тридцать) дней до начала Мероприятия. Если Заказчик уведомил об этом менее, чем  за 30 (тридцать) дней до начала Мероприятия,  Заказчик оплачивает Исполнителю фактически понесенные им расходы на оказание услуг.</w:t>
      </w:r>
    </w:p>
    <w:p w14:paraId="37CF44E0" w14:textId="77777777" w:rsidR="00945F96" w:rsidRPr="00AB0A55" w:rsidRDefault="003E5021">
      <w:pPr>
        <w:widowControl w:val="0"/>
        <w:pBdr>
          <w:top w:val="nil"/>
          <w:left w:val="nil"/>
          <w:bottom w:val="nil"/>
          <w:right w:val="nil"/>
          <w:between w:val="nil"/>
        </w:pBdr>
        <w:shd w:val="clear" w:color="auto" w:fill="FFFFFF"/>
        <w:tabs>
          <w:tab w:val="left" w:pos="362"/>
        </w:tabs>
        <w:ind w:left="284" w:hanging="284"/>
        <w:jc w:val="center"/>
        <w:rPr>
          <w:color w:val="000000"/>
          <w:sz w:val="24"/>
          <w:szCs w:val="24"/>
        </w:rPr>
      </w:pPr>
      <w:r w:rsidRPr="00AB0A55">
        <w:rPr>
          <w:b/>
          <w:color w:val="000000"/>
          <w:sz w:val="24"/>
          <w:szCs w:val="24"/>
        </w:rPr>
        <w:t>3.</w:t>
      </w:r>
      <w:r w:rsidRPr="00AB0A55">
        <w:rPr>
          <w:b/>
          <w:color w:val="000000"/>
          <w:sz w:val="24"/>
          <w:szCs w:val="24"/>
        </w:rPr>
        <w:tab/>
        <w:t>Срок действия</w:t>
      </w:r>
    </w:p>
    <w:p w14:paraId="25921793" w14:textId="31FA85E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3.1.</w:t>
      </w:r>
      <w:r w:rsidR="00A1431E" w:rsidRPr="00AB0A55">
        <w:rPr>
          <w:color w:val="000000"/>
          <w:sz w:val="24"/>
          <w:szCs w:val="24"/>
        </w:rPr>
        <w:t xml:space="preserve"> </w:t>
      </w:r>
      <w:r w:rsidRPr="00AB0A55">
        <w:rPr>
          <w:color w:val="000000"/>
          <w:sz w:val="24"/>
          <w:szCs w:val="24"/>
        </w:rPr>
        <w:t>Настоящий договор вступает в силу с момента его подписания и действует до полного исполнения Сторонами своих обязательств.</w:t>
      </w:r>
    </w:p>
    <w:p w14:paraId="709F1FD7" w14:textId="77777777" w:rsidR="00945F96" w:rsidRPr="00AB0A55" w:rsidRDefault="00945F96">
      <w:pPr>
        <w:widowControl w:val="0"/>
        <w:pBdr>
          <w:top w:val="nil"/>
          <w:left w:val="nil"/>
          <w:bottom w:val="nil"/>
          <w:right w:val="nil"/>
          <w:between w:val="nil"/>
        </w:pBdr>
        <w:shd w:val="clear" w:color="auto" w:fill="FFFFFF"/>
        <w:ind w:left="284" w:hanging="284"/>
        <w:jc w:val="both"/>
        <w:rPr>
          <w:color w:val="000000"/>
          <w:sz w:val="24"/>
          <w:szCs w:val="24"/>
        </w:rPr>
      </w:pPr>
    </w:p>
    <w:p w14:paraId="23957936" w14:textId="77777777" w:rsidR="00945F96" w:rsidRPr="00AB0A55" w:rsidRDefault="003E5021">
      <w:pPr>
        <w:widowControl w:val="0"/>
        <w:pBdr>
          <w:top w:val="nil"/>
          <w:left w:val="nil"/>
          <w:bottom w:val="nil"/>
          <w:right w:val="nil"/>
          <w:between w:val="nil"/>
        </w:pBdr>
        <w:shd w:val="clear" w:color="auto" w:fill="FFFFFF"/>
        <w:ind w:left="284" w:hanging="284"/>
        <w:jc w:val="center"/>
        <w:rPr>
          <w:color w:val="000000"/>
          <w:sz w:val="24"/>
          <w:szCs w:val="24"/>
        </w:rPr>
      </w:pPr>
      <w:r w:rsidRPr="00AB0A55">
        <w:rPr>
          <w:b/>
          <w:color w:val="000000"/>
          <w:sz w:val="24"/>
          <w:szCs w:val="24"/>
        </w:rPr>
        <w:t>4.  Стоимость услуг и порядок расчётов</w:t>
      </w:r>
    </w:p>
    <w:p w14:paraId="3857DB11" w14:textId="15A5BD46" w:rsidR="00945F96" w:rsidRPr="00AB0A55" w:rsidRDefault="003E5021">
      <w:pPr>
        <w:widowControl w:val="0"/>
        <w:pBdr>
          <w:top w:val="nil"/>
          <w:left w:val="nil"/>
          <w:bottom w:val="nil"/>
          <w:right w:val="nil"/>
          <w:between w:val="nil"/>
        </w:pBdr>
        <w:shd w:val="clear" w:color="auto" w:fill="FFFFFF"/>
        <w:ind w:right="50"/>
        <w:jc w:val="both"/>
        <w:rPr>
          <w:color w:val="000000"/>
          <w:sz w:val="24"/>
          <w:szCs w:val="24"/>
        </w:rPr>
      </w:pPr>
      <w:r w:rsidRPr="00AB0A55">
        <w:rPr>
          <w:color w:val="000000"/>
          <w:sz w:val="24"/>
          <w:szCs w:val="24"/>
        </w:rPr>
        <w:t>4.1.</w:t>
      </w:r>
      <w:r w:rsidR="00A1431E" w:rsidRPr="00AB0A55">
        <w:rPr>
          <w:color w:val="000000"/>
          <w:sz w:val="24"/>
          <w:szCs w:val="24"/>
        </w:rPr>
        <w:t xml:space="preserve"> </w:t>
      </w:r>
      <w:r w:rsidRPr="00AB0A55">
        <w:rPr>
          <w:color w:val="000000"/>
          <w:sz w:val="24"/>
          <w:szCs w:val="24"/>
        </w:rPr>
        <w:t>Стоимость услуг по настоящему договору составляет сумму в размере</w:t>
      </w:r>
      <w:r w:rsidR="003C3453" w:rsidRPr="00AB0A55">
        <w:rPr>
          <w:color w:val="000000"/>
          <w:sz w:val="24"/>
          <w:szCs w:val="24"/>
        </w:rPr>
        <w:t>_______________</w:t>
      </w:r>
      <w:r w:rsidRPr="00AB0A55">
        <w:rPr>
          <w:color w:val="000000"/>
          <w:sz w:val="24"/>
          <w:szCs w:val="24"/>
        </w:rPr>
        <w:t xml:space="preserve"> рублей 00 копеек, в том числе НДС 20% - </w:t>
      </w:r>
      <w:r w:rsidR="003C3453" w:rsidRPr="00AB0A55">
        <w:rPr>
          <w:color w:val="000000"/>
          <w:sz w:val="24"/>
          <w:szCs w:val="24"/>
        </w:rPr>
        <w:t>______________</w:t>
      </w:r>
      <w:r w:rsidRPr="00AB0A55">
        <w:rPr>
          <w:color w:val="000000"/>
          <w:sz w:val="24"/>
          <w:szCs w:val="24"/>
        </w:rPr>
        <w:t xml:space="preserve"> рублей </w:t>
      </w:r>
      <w:r w:rsidR="00230E82" w:rsidRPr="00AB0A55">
        <w:rPr>
          <w:color w:val="000000"/>
          <w:sz w:val="24"/>
          <w:szCs w:val="24"/>
        </w:rPr>
        <w:t>00</w:t>
      </w:r>
      <w:r w:rsidRPr="00AB0A55">
        <w:rPr>
          <w:color w:val="000000"/>
          <w:sz w:val="24"/>
          <w:szCs w:val="24"/>
        </w:rPr>
        <w:t xml:space="preserve"> копе</w:t>
      </w:r>
      <w:r w:rsidR="00230E82" w:rsidRPr="00AB0A55">
        <w:rPr>
          <w:color w:val="000000"/>
          <w:sz w:val="24"/>
          <w:szCs w:val="24"/>
        </w:rPr>
        <w:t>ек</w:t>
      </w:r>
      <w:r w:rsidRPr="00AB0A55">
        <w:rPr>
          <w:color w:val="000000"/>
          <w:sz w:val="24"/>
          <w:szCs w:val="24"/>
        </w:rPr>
        <w:t xml:space="preserve">. </w:t>
      </w:r>
    </w:p>
    <w:p w14:paraId="1D7BFBD6" w14:textId="6FF63A30"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4.2.</w:t>
      </w:r>
      <w:r w:rsidR="00A1431E" w:rsidRPr="00AB0A55">
        <w:rPr>
          <w:color w:val="000000"/>
          <w:sz w:val="24"/>
          <w:szCs w:val="24"/>
        </w:rPr>
        <w:t xml:space="preserve"> </w:t>
      </w:r>
      <w:r w:rsidRPr="00AB0A55">
        <w:rPr>
          <w:color w:val="000000"/>
          <w:sz w:val="24"/>
          <w:szCs w:val="24"/>
        </w:rPr>
        <w:t xml:space="preserve">Оплата производится Заказчиком на условиях 100% предоплаты, путем безналичного перечисления денежных средств на расчетный счет Исполнителя в течение 10-ти (десяти) </w:t>
      </w:r>
      <w:r w:rsidRPr="00AB0A55">
        <w:rPr>
          <w:color w:val="000000"/>
          <w:sz w:val="24"/>
          <w:szCs w:val="24"/>
        </w:rPr>
        <w:lastRenderedPageBreak/>
        <w:t>банковских дней со дня заключения настоящего договора на основании счета Исполнителя.</w:t>
      </w:r>
    </w:p>
    <w:p w14:paraId="3879005B" w14:textId="54232644"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4.3.</w:t>
      </w:r>
      <w:r w:rsidR="00A1431E" w:rsidRPr="00AB0A55">
        <w:rPr>
          <w:color w:val="000000"/>
          <w:sz w:val="24"/>
          <w:szCs w:val="24"/>
        </w:rPr>
        <w:t xml:space="preserve"> </w:t>
      </w:r>
      <w:r w:rsidRPr="00AB0A55">
        <w:rPr>
          <w:color w:val="000000"/>
          <w:sz w:val="24"/>
          <w:szCs w:val="24"/>
        </w:rPr>
        <w:t>Обязательства по оплате настоящего договора считаются исполненными с момента зачисления денежных средств на счет Исполнителя.</w:t>
      </w:r>
    </w:p>
    <w:p w14:paraId="150F8511"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4.4. Исполнитель вправе потребовать у Заказчика в подтверждение оплаты услуг копию платежного поручения с отметкой банка об исполнении.</w:t>
      </w:r>
    </w:p>
    <w:p w14:paraId="0F70A722" w14:textId="77777777" w:rsidR="00945F96" w:rsidRPr="00AB0A55" w:rsidRDefault="00945F96">
      <w:pPr>
        <w:widowControl w:val="0"/>
        <w:pBdr>
          <w:top w:val="nil"/>
          <w:left w:val="nil"/>
          <w:bottom w:val="nil"/>
          <w:right w:val="nil"/>
          <w:between w:val="nil"/>
        </w:pBdr>
        <w:shd w:val="clear" w:color="auto" w:fill="FFFFFF"/>
        <w:tabs>
          <w:tab w:val="left" w:pos="370"/>
        </w:tabs>
        <w:ind w:left="284" w:hanging="284"/>
        <w:jc w:val="center"/>
        <w:rPr>
          <w:color w:val="000000"/>
          <w:sz w:val="24"/>
          <w:szCs w:val="24"/>
        </w:rPr>
      </w:pPr>
    </w:p>
    <w:p w14:paraId="6FC8818A" w14:textId="3E01775F" w:rsidR="00945F96" w:rsidRPr="00AB0A55" w:rsidRDefault="003E5021">
      <w:pPr>
        <w:widowControl w:val="0"/>
        <w:pBdr>
          <w:top w:val="nil"/>
          <w:left w:val="nil"/>
          <w:bottom w:val="nil"/>
          <w:right w:val="nil"/>
          <w:between w:val="nil"/>
        </w:pBdr>
        <w:shd w:val="clear" w:color="auto" w:fill="FFFFFF"/>
        <w:tabs>
          <w:tab w:val="left" w:pos="370"/>
        </w:tabs>
        <w:ind w:left="284" w:hanging="284"/>
        <w:jc w:val="center"/>
        <w:rPr>
          <w:color w:val="000000"/>
          <w:sz w:val="24"/>
          <w:szCs w:val="24"/>
        </w:rPr>
      </w:pPr>
      <w:r w:rsidRPr="00AB0A55">
        <w:rPr>
          <w:b/>
          <w:color w:val="000000"/>
          <w:sz w:val="24"/>
          <w:szCs w:val="24"/>
        </w:rPr>
        <w:t>5. Обстоятельства непреодолимой силы.</w:t>
      </w:r>
    </w:p>
    <w:p w14:paraId="7A1E8231"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5.1.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7F7583C3"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 xml:space="preserve">5.2.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3-х дней после начала их действия и прекращении соответственно. </w:t>
      </w:r>
    </w:p>
    <w:p w14:paraId="5A4CDAAE" w14:textId="594D4835"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 xml:space="preserve">5.3.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14:paraId="516E3561"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5.4.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0C02A0DC"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5.5.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14:paraId="5BE1CA7F"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5.6.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00225B48" w14:textId="77777777" w:rsidR="00945F96" w:rsidRPr="00AB0A55" w:rsidRDefault="00945F96">
      <w:pPr>
        <w:widowControl w:val="0"/>
        <w:pBdr>
          <w:top w:val="nil"/>
          <w:left w:val="nil"/>
          <w:bottom w:val="nil"/>
          <w:right w:val="nil"/>
          <w:between w:val="nil"/>
        </w:pBdr>
        <w:shd w:val="clear" w:color="auto" w:fill="FFFFFF"/>
        <w:tabs>
          <w:tab w:val="left" w:pos="370"/>
        </w:tabs>
        <w:ind w:left="284" w:hanging="284"/>
        <w:jc w:val="center"/>
        <w:rPr>
          <w:color w:val="000000"/>
          <w:sz w:val="24"/>
          <w:szCs w:val="24"/>
        </w:rPr>
      </w:pPr>
    </w:p>
    <w:p w14:paraId="41149746" w14:textId="77777777" w:rsidR="00945F96" w:rsidRPr="00AB0A55" w:rsidRDefault="003E5021">
      <w:pPr>
        <w:widowControl w:val="0"/>
        <w:pBdr>
          <w:top w:val="nil"/>
          <w:left w:val="nil"/>
          <w:bottom w:val="nil"/>
          <w:right w:val="nil"/>
          <w:between w:val="nil"/>
        </w:pBdr>
        <w:shd w:val="clear" w:color="auto" w:fill="FFFFFF"/>
        <w:tabs>
          <w:tab w:val="left" w:pos="370"/>
        </w:tabs>
        <w:ind w:left="284" w:hanging="284"/>
        <w:jc w:val="center"/>
        <w:rPr>
          <w:color w:val="000000"/>
          <w:sz w:val="24"/>
          <w:szCs w:val="24"/>
        </w:rPr>
      </w:pPr>
      <w:r w:rsidRPr="00AB0A55">
        <w:rPr>
          <w:b/>
          <w:color w:val="000000"/>
          <w:sz w:val="24"/>
          <w:szCs w:val="24"/>
        </w:rPr>
        <w:t>6.</w:t>
      </w:r>
      <w:r w:rsidRPr="00AB0A55">
        <w:rPr>
          <w:b/>
          <w:color w:val="000000"/>
          <w:sz w:val="24"/>
          <w:szCs w:val="24"/>
        </w:rPr>
        <w:tab/>
        <w:t>Ответственность сторон</w:t>
      </w:r>
    </w:p>
    <w:p w14:paraId="4DFC2229" w14:textId="04D80B26"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6.1.</w:t>
      </w:r>
      <w:r w:rsidR="00A1431E" w:rsidRPr="00AB0A55">
        <w:rPr>
          <w:color w:val="000000"/>
          <w:sz w:val="24"/>
          <w:szCs w:val="24"/>
        </w:rPr>
        <w:t xml:space="preserve"> </w:t>
      </w:r>
      <w:r w:rsidRPr="00AB0A55">
        <w:rPr>
          <w:color w:val="000000"/>
          <w:sz w:val="24"/>
          <w:szCs w:val="24"/>
        </w:rPr>
        <w:t xml:space="preserve">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w:t>
      </w:r>
    </w:p>
    <w:p w14:paraId="5CB75CEE" w14:textId="77777777" w:rsidR="00945F96" w:rsidRPr="00AB0A55" w:rsidRDefault="00945F96">
      <w:pPr>
        <w:widowControl w:val="0"/>
        <w:pBdr>
          <w:top w:val="nil"/>
          <w:left w:val="nil"/>
          <w:bottom w:val="nil"/>
          <w:right w:val="nil"/>
          <w:between w:val="nil"/>
        </w:pBdr>
        <w:shd w:val="clear" w:color="auto" w:fill="FFFFFF"/>
        <w:ind w:left="284" w:hanging="284"/>
        <w:jc w:val="both"/>
        <w:rPr>
          <w:color w:val="000000"/>
          <w:sz w:val="24"/>
          <w:szCs w:val="24"/>
        </w:rPr>
      </w:pPr>
    </w:p>
    <w:p w14:paraId="0174EEBB" w14:textId="77777777" w:rsidR="00945F96" w:rsidRPr="00AB0A55" w:rsidRDefault="003E5021">
      <w:pPr>
        <w:widowControl w:val="0"/>
        <w:pBdr>
          <w:top w:val="nil"/>
          <w:left w:val="nil"/>
          <w:bottom w:val="nil"/>
          <w:right w:val="nil"/>
          <w:between w:val="nil"/>
        </w:pBdr>
        <w:shd w:val="clear" w:color="auto" w:fill="FFFFFF"/>
        <w:tabs>
          <w:tab w:val="left" w:pos="370"/>
        </w:tabs>
        <w:ind w:left="284" w:hanging="284"/>
        <w:jc w:val="center"/>
        <w:rPr>
          <w:color w:val="000000"/>
          <w:sz w:val="24"/>
          <w:szCs w:val="24"/>
        </w:rPr>
      </w:pPr>
      <w:r w:rsidRPr="00AB0A55">
        <w:rPr>
          <w:b/>
          <w:color w:val="000000"/>
          <w:sz w:val="24"/>
          <w:szCs w:val="24"/>
        </w:rPr>
        <w:t>7.</w:t>
      </w:r>
      <w:r w:rsidRPr="00AB0A55">
        <w:rPr>
          <w:b/>
          <w:color w:val="000000"/>
          <w:sz w:val="24"/>
          <w:szCs w:val="24"/>
        </w:rPr>
        <w:tab/>
        <w:t>Порядок внесения изменений и дополнений к Договору</w:t>
      </w:r>
    </w:p>
    <w:p w14:paraId="7DF72E5B"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7.1. Договор может быть изменен по соглашению Сторон, а при недостижении Сторонами соглашения об изменении условий Договора – по решению суда в порядке, установленном законодательством РФ.</w:t>
      </w:r>
    </w:p>
    <w:p w14:paraId="0EBA62A2"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7.2. Любые изменения и дополнения к настоящему Договору действительны, только если они составлены в письменной форме и подписаны уполномоченными представителями обеих Сторон, и становятся неотъемлемыми частями настоящего Договора с момента их подписания уполномоченными представителями обеих Сторон.</w:t>
      </w:r>
    </w:p>
    <w:p w14:paraId="1F668C63" w14:textId="77777777" w:rsidR="00945F96" w:rsidRPr="00AB0A55" w:rsidRDefault="003E5021">
      <w:pPr>
        <w:widowControl w:val="0"/>
        <w:pBdr>
          <w:top w:val="nil"/>
          <w:left w:val="nil"/>
          <w:bottom w:val="nil"/>
          <w:right w:val="nil"/>
          <w:between w:val="nil"/>
        </w:pBdr>
        <w:shd w:val="clear" w:color="auto" w:fill="FFFFFF"/>
        <w:tabs>
          <w:tab w:val="left" w:pos="370"/>
        </w:tabs>
        <w:ind w:left="284" w:hanging="284"/>
        <w:jc w:val="center"/>
        <w:rPr>
          <w:color w:val="000000"/>
          <w:sz w:val="24"/>
          <w:szCs w:val="24"/>
        </w:rPr>
      </w:pPr>
      <w:r w:rsidRPr="00AB0A55">
        <w:rPr>
          <w:b/>
          <w:color w:val="000000"/>
          <w:sz w:val="24"/>
          <w:szCs w:val="24"/>
        </w:rPr>
        <w:t>8.</w:t>
      </w:r>
      <w:r w:rsidRPr="00AB0A55">
        <w:rPr>
          <w:b/>
          <w:color w:val="000000"/>
          <w:sz w:val="24"/>
          <w:szCs w:val="24"/>
        </w:rPr>
        <w:tab/>
        <w:t>Разрешение споров</w:t>
      </w:r>
    </w:p>
    <w:p w14:paraId="3C2479E6" w14:textId="6F3067E0"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8.1.</w:t>
      </w:r>
      <w:r w:rsidR="00A1431E" w:rsidRPr="00AB0A55">
        <w:rPr>
          <w:color w:val="000000"/>
          <w:sz w:val="24"/>
          <w:szCs w:val="24"/>
        </w:rPr>
        <w:t xml:space="preserve"> </w:t>
      </w:r>
      <w:r w:rsidRPr="00AB0A55">
        <w:rPr>
          <w:color w:val="000000"/>
          <w:sz w:val="24"/>
          <w:szCs w:val="24"/>
        </w:rPr>
        <w:t xml:space="preserve">Спорные вопросы, возникающие в ходе исполнения настоящего Договора, разрешаются Сторонами путем переговоров. </w:t>
      </w:r>
    </w:p>
    <w:p w14:paraId="5E652E6A" w14:textId="2F0DE99F"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8.2.</w:t>
      </w:r>
      <w:r w:rsidR="00A1431E" w:rsidRPr="00AB0A55">
        <w:rPr>
          <w:color w:val="000000"/>
          <w:sz w:val="24"/>
          <w:szCs w:val="24"/>
        </w:rPr>
        <w:t xml:space="preserve"> </w:t>
      </w:r>
      <w:r w:rsidRPr="00AB0A55">
        <w:rPr>
          <w:color w:val="000000"/>
          <w:sz w:val="24"/>
          <w:szCs w:val="24"/>
        </w:rPr>
        <w:t>Споры, не урегулированные в процессе переговоров, подлежат рассмотрению в Арбитражном суде г. Москвы в установленном законом порядке.</w:t>
      </w:r>
    </w:p>
    <w:p w14:paraId="6AB28BBF"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8.3. Настоящий договор составлен в двух экземплярах, имеющих одинаковую юридическую силу, по одному для каждой из Сторон.</w:t>
      </w:r>
    </w:p>
    <w:p w14:paraId="5EA80629" w14:textId="77777777" w:rsidR="00945F96" w:rsidRPr="00AB0A55" w:rsidRDefault="00945F96">
      <w:pPr>
        <w:widowControl w:val="0"/>
        <w:pBdr>
          <w:top w:val="nil"/>
          <w:left w:val="nil"/>
          <w:bottom w:val="nil"/>
          <w:right w:val="nil"/>
          <w:between w:val="nil"/>
        </w:pBdr>
        <w:shd w:val="clear" w:color="auto" w:fill="FFFFFF"/>
        <w:ind w:left="284" w:hanging="284"/>
        <w:jc w:val="both"/>
        <w:rPr>
          <w:color w:val="000000"/>
          <w:sz w:val="24"/>
          <w:szCs w:val="24"/>
        </w:rPr>
      </w:pPr>
    </w:p>
    <w:p w14:paraId="6F0142AF" w14:textId="77777777" w:rsidR="00945F96" w:rsidRPr="00AB0A55" w:rsidRDefault="003E5021">
      <w:pPr>
        <w:widowControl w:val="0"/>
        <w:pBdr>
          <w:top w:val="nil"/>
          <w:left w:val="nil"/>
          <w:bottom w:val="nil"/>
          <w:right w:val="nil"/>
          <w:between w:val="nil"/>
        </w:pBdr>
        <w:shd w:val="clear" w:color="auto" w:fill="FFFFFF"/>
        <w:ind w:left="284" w:hanging="284"/>
        <w:jc w:val="center"/>
        <w:rPr>
          <w:color w:val="000000"/>
          <w:sz w:val="24"/>
          <w:szCs w:val="24"/>
        </w:rPr>
      </w:pPr>
      <w:r w:rsidRPr="00AB0A55">
        <w:rPr>
          <w:b/>
          <w:color w:val="000000"/>
          <w:sz w:val="24"/>
          <w:szCs w:val="24"/>
        </w:rPr>
        <w:t>9. Заключительные положения</w:t>
      </w:r>
    </w:p>
    <w:p w14:paraId="1E683414"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9.1. 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1EA2AA86"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 xml:space="preserve">9.2. Договор может быть расторгнут по соглашению сторон, решению суда или в результате одностороннего отказа Стороны от Договора в порядке, установленном законодательством </w:t>
      </w:r>
      <w:r w:rsidRPr="00AB0A55">
        <w:rPr>
          <w:color w:val="000000"/>
          <w:sz w:val="24"/>
          <w:szCs w:val="24"/>
        </w:rPr>
        <w:lastRenderedPageBreak/>
        <w:t xml:space="preserve">Российской Федерации. </w:t>
      </w:r>
    </w:p>
    <w:p w14:paraId="6174A68D"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r w:rsidRPr="00AB0A55">
        <w:rPr>
          <w:color w:val="000000"/>
          <w:sz w:val="24"/>
          <w:szCs w:val="24"/>
        </w:rPr>
        <w:t>9.3. Все сообщения, предупреждения, уведомления и заявления Сторон в ходе исполнения настоящего Договора направляются в письменной форме по средствам факсимильной или электронной почты, либо почтой, заказным письмом с уведомлением, с последующим направлением оригинала. При этом Сторона – отправитель должна удостовериться в получении Стороной – адресатом направленного сообщения, предупреждения или заявления.</w:t>
      </w:r>
    </w:p>
    <w:p w14:paraId="53266130" w14:textId="77777777" w:rsidR="00945F96" w:rsidRPr="00AB0A55" w:rsidRDefault="00945F96">
      <w:pPr>
        <w:widowControl w:val="0"/>
        <w:pBdr>
          <w:top w:val="nil"/>
          <w:left w:val="nil"/>
          <w:bottom w:val="nil"/>
          <w:right w:val="nil"/>
          <w:between w:val="nil"/>
        </w:pBdr>
        <w:shd w:val="clear" w:color="auto" w:fill="FFFFFF"/>
        <w:ind w:left="284" w:hanging="284"/>
        <w:jc w:val="both"/>
        <w:rPr>
          <w:color w:val="000000"/>
          <w:sz w:val="24"/>
          <w:szCs w:val="24"/>
        </w:rPr>
      </w:pPr>
    </w:p>
    <w:p w14:paraId="026B52D8" w14:textId="77777777" w:rsidR="00945F96" w:rsidRPr="00AB0A55" w:rsidRDefault="003E5021">
      <w:pPr>
        <w:widowControl w:val="0"/>
        <w:pBdr>
          <w:top w:val="nil"/>
          <w:left w:val="nil"/>
          <w:bottom w:val="nil"/>
          <w:right w:val="nil"/>
          <w:between w:val="nil"/>
        </w:pBdr>
        <w:shd w:val="clear" w:color="auto" w:fill="FFFFFF"/>
        <w:ind w:left="284" w:hanging="284"/>
        <w:jc w:val="center"/>
        <w:rPr>
          <w:color w:val="000000"/>
          <w:sz w:val="24"/>
          <w:szCs w:val="24"/>
        </w:rPr>
      </w:pPr>
      <w:r w:rsidRPr="00AB0A55">
        <w:rPr>
          <w:b/>
          <w:color w:val="000000"/>
          <w:sz w:val="24"/>
          <w:szCs w:val="24"/>
        </w:rPr>
        <w:t>10.  Адреса, реквизиты и подписи сторон</w:t>
      </w:r>
      <w:bookmarkStart w:id="1" w:name="_GoBack"/>
      <w:bookmarkEnd w:id="1"/>
    </w:p>
    <w:p w14:paraId="6A55EB3A" w14:textId="77777777" w:rsidR="00945F96" w:rsidRPr="00AB0A55" w:rsidRDefault="003E5021">
      <w:pPr>
        <w:widowControl w:val="0"/>
        <w:pBdr>
          <w:top w:val="nil"/>
          <w:left w:val="nil"/>
          <w:bottom w:val="nil"/>
          <w:right w:val="nil"/>
          <w:between w:val="nil"/>
        </w:pBdr>
        <w:shd w:val="clear" w:color="auto" w:fill="FFFFFF"/>
        <w:ind w:left="284" w:hanging="284"/>
        <w:jc w:val="both"/>
        <w:rPr>
          <w:color w:val="000000"/>
          <w:sz w:val="24"/>
          <w:szCs w:val="24"/>
        </w:rPr>
      </w:pPr>
      <w:bookmarkStart w:id="2" w:name="_30j0zll" w:colFirst="0" w:colLast="0"/>
      <w:bookmarkEnd w:id="2"/>
      <w:r w:rsidRPr="00AB0A55">
        <w:rPr>
          <w:color w:val="000000"/>
          <w:sz w:val="24"/>
          <w:szCs w:val="24"/>
        </w:rPr>
        <w:t>10.1. В случае изменения адреса или обслуживающего банка Стороны обязаны в течение двух рабочих дней уведомить об этом друг друга.</w:t>
      </w:r>
    </w:p>
    <w:p w14:paraId="7D2E0A34" w14:textId="77777777" w:rsidR="00945F96" w:rsidRPr="00AB0A55" w:rsidRDefault="00945F96">
      <w:pPr>
        <w:widowControl w:val="0"/>
        <w:pBdr>
          <w:top w:val="nil"/>
          <w:left w:val="nil"/>
          <w:bottom w:val="nil"/>
          <w:right w:val="nil"/>
          <w:between w:val="nil"/>
        </w:pBdr>
        <w:shd w:val="clear" w:color="auto" w:fill="FFFFFF"/>
        <w:jc w:val="both"/>
        <w:rPr>
          <w:color w:val="000000"/>
          <w:sz w:val="24"/>
          <w:szCs w:val="24"/>
        </w:rPr>
      </w:pPr>
    </w:p>
    <w:tbl>
      <w:tblPr>
        <w:tblStyle w:val="a5"/>
        <w:tblW w:w="10456" w:type="dxa"/>
        <w:tblInd w:w="0" w:type="dxa"/>
        <w:tblLayout w:type="fixed"/>
        <w:tblLook w:val="0000" w:firstRow="0" w:lastRow="0" w:firstColumn="0" w:lastColumn="0" w:noHBand="0" w:noVBand="0"/>
      </w:tblPr>
      <w:tblGrid>
        <w:gridCol w:w="5495"/>
        <w:gridCol w:w="4961"/>
      </w:tblGrid>
      <w:tr w:rsidR="00945F96" w:rsidRPr="00AB0A55" w14:paraId="1D435DB9" w14:textId="77777777">
        <w:trPr>
          <w:trHeight w:val="5396"/>
        </w:trPr>
        <w:tc>
          <w:tcPr>
            <w:tcW w:w="5495" w:type="dxa"/>
          </w:tcPr>
          <w:p w14:paraId="6A4A6094" w14:textId="77777777" w:rsidR="00945F96" w:rsidRPr="00AB0A55" w:rsidRDefault="003E5021">
            <w:pPr>
              <w:widowControl w:val="0"/>
              <w:pBdr>
                <w:top w:val="nil"/>
                <w:left w:val="nil"/>
                <w:bottom w:val="nil"/>
                <w:right w:val="nil"/>
                <w:between w:val="nil"/>
              </w:pBdr>
              <w:shd w:val="clear" w:color="auto" w:fill="FFFFFF"/>
              <w:spacing w:line="360" w:lineRule="auto"/>
              <w:rPr>
                <w:color w:val="000000"/>
                <w:sz w:val="24"/>
                <w:szCs w:val="24"/>
              </w:rPr>
            </w:pPr>
            <w:r w:rsidRPr="00AB0A55">
              <w:rPr>
                <w:b/>
                <w:color w:val="000000"/>
                <w:sz w:val="24"/>
                <w:szCs w:val="24"/>
              </w:rPr>
              <w:t xml:space="preserve">ЗАКАЗЧИК:                                                                                   </w:t>
            </w:r>
          </w:p>
          <w:p w14:paraId="588B46B7" w14:textId="77777777" w:rsidR="00230E82" w:rsidRPr="00AB0A55" w:rsidRDefault="00230E82" w:rsidP="00230E82">
            <w:pPr>
              <w:widowControl w:val="0"/>
              <w:pBdr>
                <w:top w:val="nil"/>
                <w:left w:val="nil"/>
                <w:bottom w:val="nil"/>
                <w:right w:val="nil"/>
                <w:between w:val="nil"/>
              </w:pBdr>
              <w:shd w:val="clear" w:color="auto" w:fill="FFFFFF"/>
              <w:rPr>
                <w:color w:val="000000"/>
                <w:sz w:val="24"/>
                <w:szCs w:val="24"/>
              </w:rPr>
            </w:pPr>
          </w:p>
          <w:p w14:paraId="0D119A8E" w14:textId="05242251" w:rsidR="00230E82" w:rsidRPr="00AB0A55" w:rsidRDefault="00230E82" w:rsidP="00230E82">
            <w:pPr>
              <w:widowControl w:val="0"/>
              <w:pBdr>
                <w:top w:val="nil"/>
                <w:left w:val="nil"/>
                <w:bottom w:val="nil"/>
                <w:right w:val="nil"/>
                <w:between w:val="nil"/>
              </w:pBdr>
              <w:rPr>
                <w:color w:val="000000"/>
                <w:sz w:val="24"/>
                <w:szCs w:val="24"/>
              </w:rPr>
            </w:pPr>
            <w:r w:rsidRPr="00AB0A55">
              <w:rPr>
                <w:color w:val="000000"/>
                <w:sz w:val="24"/>
                <w:szCs w:val="24"/>
              </w:rPr>
              <w:t xml:space="preserve">___________________ </w:t>
            </w:r>
          </w:p>
          <w:p w14:paraId="0F5F8279" w14:textId="7762F30E" w:rsidR="00230E82" w:rsidRPr="00AB0A55" w:rsidRDefault="00230E82" w:rsidP="00230E82">
            <w:pPr>
              <w:widowControl w:val="0"/>
              <w:pBdr>
                <w:top w:val="nil"/>
                <w:left w:val="nil"/>
                <w:bottom w:val="nil"/>
                <w:right w:val="nil"/>
                <w:between w:val="nil"/>
              </w:pBdr>
              <w:shd w:val="clear" w:color="auto" w:fill="FFFFFF"/>
              <w:rPr>
                <w:color w:val="000000"/>
                <w:sz w:val="24"/>
                <w:szCs w:val="24"/>
              </w:rPr>
            </w:pPr>
            <w:r w:rsidRPr="00AB0A55">
              <w:rPr>
                <w:color w:val="000000"/>
                <w:sz w:val="24"/>
                <w:szCs w:val="24"/>
              </w:rPr>
              <w:t>МП</w:t>
            </w:r>
          </w:p>
        </w:tc>
        <w:tc>
          <w:tcPr>
            <w:tcW w:w="4961" w:type="dxa"/>
          </w:tcPr>
          <w:p w14:paraId="5E1D1F2B" w14:textId="77777777" w:rsidR="00945F96" w:rsidRPr="00AB0A55" w:rsidRDefault="003E5021">
            <w:pPr>
              <w:widowControl w:val="0"/>
              <w:pBdr>
                <w:top w:val="nil"/>
                <w:left w:val="nil"/>
                <w:bottom w:val="nil"/>
                <w:right w:val="nil"/>
                <w:between w:val="nil"/>
              </w:pBdr>
              <w:shd w:val="clear" w:color="auto" w:fill="FFFFFF"/>
              <w:rPr>
                <w:color w:val="000000"/>
                <w:sz w:val="24"/>
                <w:szCs w:val="24"/>
              </w:rPr>
            </w:pPr>
            <w:r w:rsidRPr="00AB0A55">
              <w:rPr>
                <w:b/>
                <w:color w:val="000000"/>
                <w:sz w:val="24"/>
                <w:szCs w:val="24"/>
              </w:rPr>
              <w:t>ИСПОЛНИТЕЛЬ:</w:t>
            </w:r>
          </w:p>
          <w:p w14:paraId="1E418BD7" w14:textId="77777777" w:rsidR="00945F96" w:rsidRPr="00AB0A55" w:rsidRDefault="003E5021" w:rsidP="00AE3BA8">
            <w:pPr>
              <w:pBdr>
                <w:top w:val="nil"/>
                <w:left w:val="nil"/>
                <w:bottom w:val="nil"/>
                <w:right w:val="nil"/>
                <w:between w:val="nil"/>
              </w:pBdr>
              <w:rPr>
                <w:color w:val="000000"/>
                <w:sz w:val="24"/>
                <w:szCs w:val="24"/>
              </w:rPr>
            </w:pPr>
            <w:r w:rsidRPr="00AB0A55">
              <w:rPr>
                <w:b/>
                <w:color w:val="000000"/>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58DDD9E" w14:textId="77777777" w:rsidR="00EF6323" w:rsidRPr="00AB0A55" w:rsidRDefault="00EF6323" w:rsidP="00AE3BA8">
            <w:pPr>
              <w:rPr>
                <w:sz w:val="24"/>
                <w:szCs w:val="24"/>
              </w:rPr>
            </w:pPr>
            <w:r w:rsidRPr="00AB0A55">
              <w:rPr>
                <w:sz w:val="24"/>
                <w:szCs w:val="24"/>
              </w:rPr>
              <w:t>Адрес юридического лица:</w:t>
            </w:r>
          </w:p>
          <w:p w14:paraId="5E7BF5B3" w14:textId="77777777" w:rsidR="00EF6323" w:rsidRPr="00AB0A55" w:rsidRDefault="00EF6323" w:rsidP="00AE3BA8">
            <w:pPr>
              <w:rPr>
                <w:sz w:val="24"/>
                <w:szCs w:val="24"/>
              </w:rPr>
            </w:pPr>
            <w:r w:rsidRPr="00AB0A55">
              <w:rPr>
                <w:sz w:val="24"/>
                <w:szCs w:val="24"/>
              </w:rPr>
              <w:t>Россия, 101000, г. Москва,</w:t>
            </w:r>
          </w:p>
          <w:p w14:paraId="548DC53E" w14:textId="77777777" w:rsidR="00EF6323" w:rsidRPr="00AB0A55" w:rsidRDefault="00EF6323" w:rsidP="00AE3BA8">
            <w:pPr>
              <w:rPr>
                <w:sz w:val="24"/>
                <w:szCs w:val="24"/>
              </w:rPr>
            </w:pPr>
            <w:r w:rsidRPr="00AB0A55">
              <w:rPr>
                <w:sz w:val="24"/>
                <w:szCs w:val="24"/>
              </w:rPr>
              <w:t>ул. Мясницкая, дом 20</w:t>
            </w:r>
          </w:p>
          <w:p w14:paraId="5DD4C6F8" w14:textId="77777777" w:rsidR="00EF6323" w:rsidRPr="00AB0A55" w:rsidRDefault="00EF6323" w:rsidP="00AE3BA8">
            <w:pPr>
              <w:shd w:val="clear" w:color="auto" w:fill="FFFFFF"/>
              <w:rPr>
                <w:sz w:val="24"/>
                <w:szCs w:val="24"/>
              </w:rPr>
            </w:pPr>
            <w:r w:rsidRPr="00AB0A55">
              <w:rPr>
                <w:sz w:val="24"/>
                <w:szCs w:val="24"/>
              </w:rPr>
              <w:t>ИНН 7714030726 КПП 770101001</w:t>
            </w:r>
          </w:p>
          <w:p w14:paraId="46E20411" w14:textId="77777777" w:rsidR="00EF6323" w:rsidRPr="00AB0A55" w:rsidRDefault="00EF6323" w:rsidP="00AE3BA8">
            <w:pPr>
              <w:shd w:val="clear" w:color="auto" w:fill="FFFFFF"/>
              <w:rPr>
                <w:sz w:val="24"/>
                <w:szCs w:val="24"/>
              </w:rPr>
            </w:pPr>
            <w:r w:rsidRPr="00AB0A55">
              <w:rPr>
                <w:sz w:val="24"/>
                <w:szCs w:val="24"/>
              </w:rPr>
              <w:t>УФК по г. Москве (Национальный исследовательский</w:t>
            </w:r>
          </w:p>
          <w:p w14:paraId="67C2D032" w14:textId="77777777" w:rsidR="00EF6323" w:rsidRPr="00AB0A55" w:rsidRDefault="00EF6323" w:rsidP="00AE3BA8">
            <w:pPr>
              <w:shd w:val="clear" w:color="auto" w:fill="FFFFFF"/>
              <w:rPr>
                <w:sz w:val="24"/>
                <w:szCs w:val="24"/>
              </w:rPr>
            </w:pPr>
            <w:r w:rsidRPr="00AB0A55">
              <w:rPr>
                <w:sz w:val="24"/>
                <w:szCs w:val="24"/>
              </w:rPr>
              <w:t xml:space="preserve">университет «Высшая школа экономики» </w:t>
            </w:r>
          </w:p>
          <w:p w14:paraId="37BA0E11" w14:textId="77777777" w:rsidR="00EF6323" w:rsidRPr="00AB0A55" w:rsidRDefault="00EF6323" w:rsidP="00AE3BA8">
            <w:pPr>
              <w:shd w:val="clear" w:color="auto" w:fill="FFFFFF"/>
              <w:rPr>
                <w:sz w:val="24"/>
                <w:szCs w:val="24"/>
              </w:rPr>
            </w:pPr>
            <w:r w:rsidRPr="00AB0A55">
              <w:rPr>
                <w:sz w:val="24"/>
                <w:szCs w:val="24"/>
              </w:rPr>
              <w:t xml:space="preserve">л/с </w:t>
            </w:r>
            <w:r w:rsidRPr="00AB0A55">
              <w:rPr>
                <w:b/>
                <w:sz w:val="24"/>
                <w:szCs w:val="24"/>
              </w:rPr>
              <w:t>30736U27000</w:t>
            </w:r>
            <w:r w:rsidRPr="00AB0A55">
              <w:rPr>
                <w:sz w:val="24"/>
                <w:szCs w:val="24"/>
              </w:rPr>
              <w:t>)</w:t>
            </w:r>
          </w:p>
          <w:p w14:paraId="77BA7E56" w14:textId="77777777" w:rsidR="00EF6323" w:rsidRPr="00AB0A55" w:rsidRDefault="00EF6323" w:rsidP="00AE3BA8">
            <w:pPr>
              <w:shd w:val="clear" w:color="auto" w:fill="FFFFFF"/>
              <w:rPr>
                <w:sz w:val="24"/>
                <w:szCs w:val="24"/>
              </w:rPr>
            </w:pPr>
            <w:r w:rsidRPr="00AB0A55">
              <w:rPr>
                <w:b/>
                <w:sz w:val="24"/>
                <w:szCs w:val="24"/>
              </w:rPr>
              <w:t>Банк</w:t>
            </w:r>
            <w:r w:rsidRPr="00AB0A55">
              <w:rPr>
                <w:sz w:val="24"/>
                <w:szCs w:val="24"/>
              </w:rPr>
              <w:t>: ГУ Банка России по ЦФО//УФК по г. Москве г. Москва</w:t>
            </w:r>
          </w:p>
          <w:p w14:paraId="488D931E" w14:textId="77777777" w:rsidR="00EF6323" w:rsidRPr="00AB0A55" w:rsidRDefault="00EF6323" w:rsidP="00AE3BA8">
            <w:pPr>
              <w:shd w:val="clear" w:color="auto" w:fill="FFFFFF"/>
              <w:rPr>
                <w:sz w:val="24"/>
                <w:szCs w:val="24"/>
              </w:rPr>
            </w:pPr>
            <w:r w:rsidRPr="00AB0A55">
              <w:rPr>
                <w:b/>
                <w:sz w:val="24"/>
                <w:szCs w:val="24"/>
              </w:rPr>
              <w:t>БИК</w:t>
            </w:r>
            <w:r w:rsidRPr="00AB0A55">
              <w:rPr>
                <w:sz w:val="24"/>
                <w:szCs w:val="24"/>
              </w:rPr>
              <w:t xml:space="preserve"> 004525988</w:t>
            </w:r>
          </w:p>
          <w:p w14:paraId="7A51B2B2" w14:textId="77777777" w:rsidR="00EF6323" w:rsidRPr="00AB0A55" w:rsidRDefault="00EF6323" w:rsidP="00AE3BA8">
            <w:pPr>
              <w:shd w:val="clear" w:color="auto" w:fill="FFFFFF"/>
              <w:rPr>
                <w:sz w:val="24"/>
                <w:szCs w:val="24"/>
              </w:rPr>
            </w:pPr>
            <w:r w:rsidRPr="00AB0A55">
              <w:rPr>
                <w:b/>
                <w:sz w:val="24"/>
                <w:szCs w:val="24"/>
              </w:rPr>
              <w:t>Казначейский счет</w:t>
            </w:r>
            <w:r w:rsidRPr="00AB0A55">
              <w:rPr>
                <w:sz w:val="24"/>
                <w:szCs w:val="24"/>
              </w:rPr>
              <w:t xml:space="preserve"> 03214643000000017300</w:t>
            </w:r>
          </w:p>
          <w:p w14:paraId="2B415DD6" w14:textId="77777777" w:rsidR="00EF6323" w:rsidRPr="00AB0A55" w:rsidRDefault="00EF6323" w:rsidP="00AE3BA8">
            <w:pPr>
              <w:shd w:val="clear" w:color="auto" w:fill="FFFFFF"/>
              <w:rPr>
                <w:sz w:val="24"/>
                <w:szCs w:val="24"/>
              </w:rPr>
            </w:pPr>
            <w:r w:rsidRPr="00AB0A55">
              <w:rPr>
                <w:b/>
                <w:sz w:val="24"/>
                <w:szCs w:val="24"/>
              </w:rPr>
              <w:t>Единый казначейский счет (корреспондентский счет)</w:t>
            </w:r>
            <w:r w:rsidRPr="00AB0A55">
              <w:rPr>
                <w:sz w:val="24"/>
                <w:szCs w:val="24"/>
              </w:rPr>
              <w:t xml:space="preserve"> 40102810545370000003</w:t>
            </w:r>
          </w:p>
          <w:p w14:paraId="05B9A84C" w14:textId="77777777" w:rsidR="00EF6323" w:rsidRPr="00AB0A55" w:rsidRDefault="00EF6323" w:rsidP="00AE3BA8">
            <w:pPr>
              <w:shd w:val="clear" w:color="auto" w:fill="FFFFFF"/>
              <w:rPr>
                <w:sz w:val="24"/>
                <w:szCs w:val="24"/>
              </w:rPr>
            </w:pPr>
            <w:r w:rsidRPr="00AB0A55">
              <w:rPr>
                <w:b/>
                <w:sz w:val="24"/>
                <w:szCs w:val="24"/>
              </w:rPr>
              <w:t>ОКПО</w:t>
            </w:r>
            <w:r w:rsidRPr="00AB0A55">
              <w:rPr>
                <w:sz w:val="24"/>
                <w:szCs w:val="24"/>
              </w:rPr>
              <w:t xml:space="preserve"> 17701729</w:t>
            </w:r>
          </w:p>
          <w:p w14:paraId="3E7A1F03" w14:textId="77777777" w:rsidR="00EF6323" w:rsidRPr="00AB0A55" w:rsidRDefault="00EF6323" w:rsidP="00AE3BA8">
            <w:pPr>
              <w:shd w:val="clear" w:color="auto" w:fill="FFFFFF"/>
              <w:rPr>
                <w:sz w:val="24"/>
                <w:szCs w:val="24"/>
              </w:rPr>
            </w:pPr>
            <w:r w:rsidRPr="00AB0A55">
              <w:rPr>
                <w:b/>
                <w:sz w:val="24"/>
                <w:szCs w:val="24"/>
              </w:rPr>
              <w:t>ОКТМО</w:t>
            </w:r>
            <w:r w:rsidRPr="00AB0A55">
              <w:rPr>
                <w:sz w:val="24"/>
                <w:szCs w:val="24"/>
              </w:rPr>
              <w:t xml:space="preserve"> 45375000</w:t>
            </w:r>
          </w:p>
          <w:p w14:paraId="53B0F2CC" w14:textId="43C84C4F" w:rsidR="00230E82" w:rsidRPr="00AB0A55" w:rsidRDefault="003512B4" w:rsidP="00230E82">
            <w:pPr>
              <w:widowControl w:val="0"/>
              <w:pBdr>
                <w:top w:val="nil"/>
                <w:left w:val="nil"/>
                <w:bottom w:val="nil"/>
                <w:right w:val="nil"/>
                <w:between w:val="nil"/>
              </w:pBdr>
              <w:rPr>
                <w:color w:val="000000"/>
                <w:sz w:val="24"/>
                <w:szCs w:val="24"/>
              </w:rPr>
            </w:pPr>
            <w:r w:rsidRPr="00AB0A55">
              <w:rPr>
                <w:color w:val="000000"/>
                <w:sz w:val="24"/>
                <w:szCs w:val="24"/>
              </w:rPr>
              <w:t>Старший директор</w:t>
            </w:r>
            <w:r w:rsidR="00C965B6" w:rsidRPr="00AB0A55">
              <w:rPr>
                <w:color w:val="000000"/>
                <w:sz w:val="24"/>
                <w:szCs w:val="24"/>
              </w:rPr>
              <w:t xml:space="preserve"> </w:t>
            </w:r>
          </w:p>
          <w:p w14:paraId="1A15845C" w14:textId="77777777" w:rsidR="00C965B6" w:rsidRPr="00AB0A55" w:rsidRDefault="00C965B6" w:rsidP="00230E82">
            <w:pPr>
              <w:widowControl w:val="0"/>
              <w:pBdr>
                <w:top w:val="nil"/>
                <w:left w:val="nil"/>
                <w:bottom w:val="nil"/>
                <w:right w:val="nil"/>
                <w:between w:val="nil"/>
              </w:pBdr>
              <w:rPr>
                <w:color w:val="000000"/>
                <w:sz w:val="24"/>
                <w:szCs w:val="24"/>
              </w:rPr>
            </w:pPr>
          </w:p>
          <w:p w14:paraId="52403F26" w14:textId="6BAE3423" w:rsidR="00230E82" w:rsidRPr="00AB0A55" w:rsidRDefault="00230E82" w:rsidP="00230E82">
            <w:pPr>
              <w:widowControl w:val="0"/>
              <w:pBdr>
                <w:top w:val="nil"/>
                <w:left w:val="nil"/>
                <w:bottom w:val="nil"/>
                <w:right w:val="nil"/>
                <w:between w:val="nil"/>
              </w:pBdr>
              <w:rPr>
                <w:color w:val="000000"/>
                <w:sz w:val="24"/>
                <w:szCs w:val="24"/>
              </w:rPr>
            </w:pPr>
            <w:r w:rsidRPr="00AB0A55">
              <w:rPr>
                <w:color w:val="000000"/>
                <w:sz w:val="24"/>
                <w:szCs w:val="24"/>
              </w:rPr>
              <w:t xml:space="preserve">___________________ </w:t>
            </w:r>
            <w:r w:rsidR="00C965B6" w:rsidRPr="00AB0A55">
              <w:rPr>
                <w:color w:val="000000"/>
                <w:sz w:val="24"/>
                <w:szCs w:val="24"/>
              </w:rPr>
              <w:t>А.С. Лавров</w:t>
            </w:r>
          </w:p>
          <w:p w14:paraId="666DCC4C" w14:textId="05C36788" w:rsidR="00230E82" w:rsidRPr="00AB0A55" w:rsidRDefault="00230E82" w:rsidP="00230E82">
            <w:pPr>
              <w:rPr>
                <w:sz w:val="24"/>
                <w:szCs w:val="24"/>
              </w:rPr>
            </w:pPr>
            <w:r w:rsidRPr="00AB0A55">
              <w:rPr>
                <w:color w:val="000000"/>
                <w:sz w:val="24"/>
                <w:szCs w:val="24"/>
              </w:rPr>
              <w:t>МП</w:t>
            </w:r>
          </w:p>
        </w:tc>
      </w:tr>
    </w:tbl>
    <w:p w14:paraId="1B89383A" w14:textId="77777777" w:rsidR="00945F96" w:rsidRPr="00AB0A55" w:rsidRDefault="00945F96">
      <w:pPr>
        <w:widowControl w:val="0"/>
        <w:pBdr>
          <w:top w:val="nil"/>
          <w:left w:val="nil"/>
          <w:bottom w:val="nil"/>
          <w:right w:val="nil"/>
          <w:between w:val="nil"/>
        </w:pBdr>
        <w:shd w:val="clear" w:color="auto" w:fill="FFFFFF"/>
        <w:spacing w:before="293" w:after="602"/>
        <w:rPr>
          <w:color w:val="000000"/>
          <w:sz w:val="24"/>
          <w:szCs w:val="24"/>
        </w:rPr>
      </w:pPr>
    </w:p>
    <w:sectPr w:rsidR="00945F96" w:rsidRPr="00AB0A55" w:rsidSect="00C965B6">
      <w:pgSz w:w="11909" w:h="16834"/>
      <w:pgMar w:top="709" w:right="710" w:bottom="426" w:left="120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A6F80"/>
    <w:multiLevelType w:val="multilevel"/>
    <w:tmpl w:val="96A8134E"/>
    <w:lvl w:ilvl="0">
      <w:start w:val="1"/>
      <w:numFmt w:val="decimal"/>
      <w:lvlText w:val="2.%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F96"/>
    <w:rsid w:val="00002927"/>
    <w:rsid w:val="000559E6"/>
    <w:rsid w:val="00230E82"/>
    <w:rsid w:val="003512B4"/>
    <w:rsid w:val="003C3453"/>
    <w:rsid w:val="003E5021"/>
    <w:rsid w:val="00476C9F"/>
    <w:rsid w:val="005B3EBA"/>
    <w:rsid w:val="00706487"/>
    <w:rsid w:val="00945F96"/>
    <w:rsid w:val="009F4279"/>
    <w:rsid w:val="00A1431E"/>
    <w:rsid w:val="00A77D07"/>
    <w:rsid w:val="00AB0A55"/>
    <w:rsid w:val="00AB6941"/>
    <w:rsid w:val="00AC061E"/>
    <w:rsid w:val="00AE3BA8"/>
    <w:rsid w:val="00C66281"/>
    <w:rsid w:val="00C7139B"/>
    <w:rsid w:val="00C965B6"/>
    <w:rsid w:val="00DE230D"/>
    <w:rsid w:val="00EF6323"/>
    <w:rsid w:val="00F52FF5"/>
    <w:rsid w:val="00FE04B6"/>
    <w:rsid w:val="00FE1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F55B"/>
  <w15:docId w15:val="{13B3C153-BE8A-45FB-BE5C-9594E35B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tlarionova@hse.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Узарашвили Наталья Бадриевна</dc:creator>
  <cp:lastModifiedBy>Ларионова Татьяна Викторовна</cp:lastModifiedBy>
  <cp:revision>2</cp:revision>
  <dcterms:created xsi:type="dcterms:W3CDTF">2024-11-07T09:16:00Z</dcterms:created>
  <dcterms:modified xsi:type="dcterms:W3CDTF">2024-11-07T09:16:00Z</dcterms:modified>
</cp:coreProperties>
</file>